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78D14" w14:textId="59F790E0" w:rsidR="00D26F8E" w:rsidRPr="00D26F8E" w:rsidRDefault="00D26F8E" w:rsidP="00D26F8E">
      <w:pPr>
        <w:pStyle w:val="Title"/>
      </w:pPr>
      <w:r>
        <w:t>Intergenerational</w:t>
      </w:r>
      <w:r>
        <w:br/>
        <w:t>Meeting Plan</w:t>
      </w:r>
    </w:p>
    <w:p w14:paraId="159D4B15" w14:textId="77777777" w:rsidR="00B109E9" w:rsidRDefault="00B109E9"/>
    <w:p w14:paraId="5D49BDC1" w14:textId="77777777" w:rsidR="00B109E9" w:rsidRDefault="00B109E9">
      <w:pPr>
        <w:sectPr w:rsidR="00B109E9"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14BBFA09" w14:textId="77777777" w:rsidR="007934D4" w:rsidRPr="007934D4" w:rsidRDefault="007934D4" w:rsidP="007934D4">
      <w:pPr>
        <w:pStyle w:val="Heading1"/>
      </w:pPr>
      <w:r>
        <w:lastRenderedPageBreak/>
        <w:t>Introduction</w:t>
      </w:r>
    </w:p>
    <w:p w14:paraId="46938A74" w14:textId="77777777" w:rsidR="00A137A2" w:rsidRPr="00A137A2" w:rsidRDefault="00A137A2" w:rsidP="00A137A2">
      <w:r w:rsidRPr="00A137A2">
        <w:t>This Intergenerational Meeting Plan brings people of all ages together to connect, learn, and grow in faith. The aim is to help us see one another—and see God—in new ways.</w:t>
      </w:r>
    </w:p>
    <w:p w14:paraId="4019274D" w14:textId="77777777" w:rsidR="00A137A2" w:rsidRPr="00A137A2" w:rsidRDefault="00A137A2" w:rsidP="00A137A2">
      <w:r w:rsidRPr="00A137A2">
        <w:t>During this gathering, we will explore the idea of looking upwards—not only noticing those around us but also recognising God's presence in our lives.</w:t>
      </w:r>
    </w:p>
    <w:p w14:paraId="11A34376" w14:textId="77777777" w:rsidR="00A137A2" w:rsidRPr="00A137A2" w:rsidRDefault="00A137A2" w:rsidP="00A137A2">
      <w:r w:rsidRPr="00A137A2">
        <w:t>The meeting includes interactive activities, worship, and personal stories, reminding us of the value found in every generation. From the theme song at the start to the final blessing, each part is based on the truth that we are all made in God's image.</w:t>
      </w:r>
    </w:p>
    <w:p w14:paraId="2CFE3E89" w14:textId="77777777" w:rsidR="00A137A2" w:rsidRPr="00A137A2" w:rsidRDefault="00A137A2" w:rsidP="00A137A2">
      <w:r w:rsidRPr="00A137A2">
        <w:t>This time together celebrates different ages and experiences, showing how we can support and encourage one another in faith.</w:t>
      </w:r>
    </w:p>
    <w:tbl>
      <w:tblPr>
        <w:tblStyle w:val="TableGrid"/>
        <w:tblW w:w="8494" w:type="dxa"/>
        <w:tblLook w:val="04A0" w:firstRow="1" w:lastRow="0" w:firstColumn="1" w:lastColumn="0" w:noHBand="0" w:noVBand="1"/>
      </w:tblPr>
      <w:tblGrid>
        <w:gridCol w:w="2547"/>
        <w:gridCol w:w="5947"/>
      </w:tblGrid>
      <w:tr w:rsidR="005760D3" w14:paraId="06275861" w14:textId="77777777" w:rsidTr="00304E80">
        <w:tc>
          <w:tcPr>
            <w:tcW w:w="2547" w:type="dxa"/>
          </w:tcPr>
          <w:p w14:paraId="500F56C4" w14:textId="20A106B3" w:rsidR="005760D3" w:rsidRPr="0087313E" w:rsidRDefault="005760D3" w:rsidP="005760D3">
            <w:pPr>
              <w:pStyle w:val="Heading3"/>
            </w:pPr>
            <w:r w:rsidRPr="0087313E">
              <w:t>Activity</w:t>
            </w:r>
          </w:p>
        </w:tc>
        <w:tc>
          <w:tcPr>
            <w:tcW w:w="5947" w:type="dxa"/>
          </w:tcPr>
          <w:p w14:paraId="5DDF42E2" w14:textId="0BC4E523" w:rsidR="005760D3" w:rsidRPr="005760D3" w:rsidRDefault="005760D3" w:rsidP="005760D3">
            <w:pPr>
              <w:pStyle w:val="Heading3"/>
            </w:pPr>
            <w:r w:rsidRPr="00571699">
              <w:rPr>
                <w:lang w:val="en-GB"/>
              </w:rPr>
              <w:t>Description</w:t>
            </w:r>
          </w:p>
        </w:tc>
      </w:tr>
      <w:tr w:rsidR="005760D3" w14:paraId="22721BD8" w14:textId="77777777" w:rsidTr="00304E80">
        <w:tc>
          <w:tcPr>
            <w:tcW w:w="2547" w:type="dxa"/>
          </w:tcPr>
          <w:p w14:paraId="329A370A" w14:textId="5C8AB5B3" w:rsidR="005760D3" w:rsidRPr="00AA0FB7" w:rsidRDefault="005760D3" w:rsidP="005760D3">
            <w:pPr>
              <w:pStyle w:val="NoSpacing"/>
            </w:pPr>
            <w:r w:rsidRPr="00AA0FB7">
              <w:t>Theme song (video)</w:t>
            </w:r>
          </w:p>
        </w:tc>
        <w:tc>
          <w:tcPr>
            <w:tcW w:w="5947" w:type="dxa"/>
          </w:tcPr>
          <w:p w14:paraId="53B691A3" w14:textId="1B972272" w:rsidR="005760D3" w:rsidRDefault="005760D3" w:rsidP="005760D3">
            <w:r w:rsidRPr="00571699">
              <w:rPr>
                <w:lang w:val="en-GB"/>
              </w:rPr>
              <w:t xml:space="preserve">Watch the video of the theme song </w:t>
            </w:r>
            <w:r>
              <w:rPr>
                <w:lang w:val="en-GB"/>
              </w:rPr>
              <w:t>‘</w:t>
            </w:r>
            <w:r w:rsidRPr="00571699">
              <w:rPr>
                <w:lang w:val="en-GB"/>
              </w:rPr>
              <w:t>LOOK UP</w:t>
            </w:r>
            <w:r>
              <w:rPr>
                <w:lang w:val="en-GB"/>
              </w:rPr>
              <w:t>’.</w:t>
            </w:r>
          </w:p>
        </w:tc>
      </w:tr>
      <w:tr w:rsidR="005760D3" w14:paraId="1878093F" w14:textId="77777777" w:rsidTr="00304E80">
        <w:tc>
          <w:tcPr>
            <w:tcW w:w="2547" w:type="dxa"/>
          </w:tcPr>
          <w:p w14:paraId="099C6029" w14:textId="50698877" w:rsidR="005760D3" w:rsidRPr="00AA0FB7" w:rsidRDefault="005760D3" w:rsidP="005760D3">
            <w:pPr>
              <w:pStyle w:val="NoSpacing"/>
            </w:pPr>
            <w:r w:rsidRPr="00AA0FB7">
              <w:t>Welcome</w:t>
            </w:r>
          </w:p>
        </w:tc>
        <w:tc>
          <w:tcPr>
            <w:tcW w:w="5947" w:type="dxa"/>
          </w:tcPr>
          <w:p w14:paraId="3F101877" w14:textId="101121C5" w:rsidR="005760D3" w:rsidRDefault="005760D3" w:rsidP="005760D3">
            <w:r w:rsidRPr="00571699">
              <w:rPr>
                <w:lang w:val="en-GB"/>
              </w:rPr>
              <w:t xml:space="preserve">The meeting leaders are wearing funny glasses as they say welcome. They </w:t>
            </w:r>
            <w:r>
              <w:rPr>
                <w:lang w:val="en-GB"/>
              </w:rPr>
              <w:t>move</w:t>
            </w:r>
            <w:r w:rsidRPr="00571699">
              <w:rPr>
                <w:lang w:val="en-GB"/>
              </w:rPr>
              <w:t xml:space="preserve"> into the crowd </w:t>
            </w:r>
            <w:r>
              <w:rPr>
                <w:lang w:val="en-GB"/>
              </w:rPr>
              <w:t xml:space="preserve">to </w:t>
            </w:r>
            <w:r w:rsidRPr="00571699">
              <w:rPr>
                <w:lang w:val="en-GB"/>
              </w:rPr>
              <w:t>shake hands</w:t>
            </w:r>
            <w:r>
              <w:rPr>
                <w:lang w:val="en-GB"/>
              </w:rPr>
              <w:t xml:space="preserve"> and give </w:t>
            </w:r>
            <w:r w:rsidRPr="00571699">
              <w:rPr>
                <w:lang w:val="en-GB"/>
              </w:rPr>
              <w:t>high-five</w:t>
            </w:r>
            <w:r>
              <w:rPr>
                <w:lang w:val="en-GB"/>
              </w:rPr>
              <w:t>s</w:t>
            </w:r>
            <w:r w:rsidRPr="00571699">
              <w:rPr>
                <w:lang w:val="en-GB"/>
              </w:rPr>
              <w:t xml:space="preserve"> while saying</w:t>
            </w:r>
            <w:proofErr w:type="gramStart"/>
            <w:r>
              <w:rPr>
                <w:lang w:val="en-GB"/>
              </w:rPr>
              <w:t>: ”It’s</w:t>
            </w:r>
            <w:proofErr w:type="gramEnd"/>
            <w:r>
              <w:rPr>
                <w:lang w:val="en-GB"/>
              </w:rPr>
              <w:t xml:space="preserve"> </w:t>
            </w:r>
            <w:r w:rsidRPr="00571699">
              <w:rPr>
                <w:lang w:val="en-GB"/>
              </w:rPr>
              <w:t>so good to see you!</w:t>
            </w:r>
            <w:r>
              <w:rPr>
                <w:lang w:val="en-GB"/>
              </w:rPr>
              <w:t>”</w:t>
            </w:r>
          </w:p>
        </w:tc>
      </w:tr>
      <w:tr w:rsidR="005760D3" w14:paraId="1BD1D8A5" w14:textId="77777777" w:rsidTr="00304E80">
        <w:tc>
          <w:tcPr>
            <w:tcW w:w="2547" w:type="dxa"/>
          </w:tcPr>
          <w:p w14:paraId="73549252" w14:textId="7BA52168" w:rsidR="005760D3" w:rsidRPr="00AA0FB7" w:rsidRDefault="005760D3" w:rsidP="005760D3">
            <w:pPr>
              <w:pStyle w:val="NoSpacing"/>
            </w:pPr>
            <w:r w:rsidRPr="00AA0FB7">
              <w:t>Sharing</w:t>
            </w:r>
          </w:p>
        </w:tc>
        <w:tc>
          <w:tcPr>
            <w:tcW w:w="5947" w:type="dxa"/>
          </w:tcPr>
          <w:p w14:paraId="7C493870" w14:textId="77777777" w:rsidR="005760D3" w:rsidRPr="00571699" w:rsidRDefault="005760D3" w:rsidP="005760D3">
            <w:pPr>
              <w:rPr>
                <w:lang w:val="en-GB"/>
              </w:rPr>
            </w:pPr>
            <w:r w:rsidRPr="00571699">
              <w:rPr>
                <w:lang w:val="en-GB"/>
              </w:rPr>
              <w:t>The meeting leaders take their seats on the stage.</w:t>
            </w:r>
          </w:p>
          <w:p w14:paraId="20071188" w14:textId="77777777" w:rsidR="005760D3" w:rsidRPr="00571699" w:rsidRDefault="005760D3" w:rsidP="005760D3">
            <w:pPr>
              <w:rPr>
                <w:lang w:val="en-GB"/>
              </w:rPr>
            </w:pPr>
          </w:p>
          <w:p w14:paraId="4A385703" w14:textId="77777777" w:rsidR="005760D3" w:rsidRPr="00571699" w:rsidRDefault="005760D3" w:rsidP="005760D3">
            <w:pPr>
              <w:pStyle w:val="ListParagraph"/>
            </w:pPr>
            <w:r w:rsidRPr="00571699">
              <w:t>Ask everyone to look down.</w:t>
            </w:r>
          </w:p>
          <w:p w14:paraId="6E6EE84D" w14:textId="77777777" w:rsidR="005760D3" w:rsidRPr="00571699" w:rsidRDefault="005760D3" w:rsidP="005760D3">
            <w:pPr>
              <w:pStyle w:val="ListParagraph"/>
            </w:pPr>
            <w:r w:rsidRPr="00571699">
              <w:t>What do you see when you look down?</w:t>
            </w:r>
          </w:p>
          <w:p w14:paraId="2FD2C67D" w14:textId="77777777" w:rsidR="005760D3" w:rsidRPr="00571699" w:rsidRDefault="005760D3" w:rsidP="005760D3">
            <w:pPr>
              <w:pStyle w:val="ListParagraph"/>
            </w:pPr>
            <w:r w:rsidRPr="00571699">
              <w:t>What do we miss when we look down?</w:t>
            </w:r>
          </w:p>
          <w:p w14:paraId="44156E45" w14:textId="77777777" w:rsidR="005760D3" w:rsidRPr="00571699" w:rsidRDefault="005760D3" w:rsidP="005760D3">
            <w:pPr>
              <w:pStyle w:val="ListParagraph"/>
            </w:pPr>
            <w:r w:rsidRPr="00571699">
              <w:t xml:space="preserve">Share </w:t>
            </w:r>
            <w:r>
              <w:t xml:space="preserve">your thoughts </w:t>
            </w:r>
            <w:r w:rsidRPr="00571699">
              <w:t>with the person sitting next to you.</w:t>
            </w:r>
          </w:p>
          <w:p w14:paraId="05342423" w14:textId="77777777" w:rsidR="005760D3" w:rsidRPr="00571699" w:rsidRDefault="005760D3" w:rsidP="005760D3">
            <w:pPr>
              <w:pStyle w:val="ListParagraph"/>
            </w:pPr>
            <w:r>
              <w:t>Now, a</w:t>
            </w:r>
            <w:r w:rsidRPr="00571699">
              <w:t>sk everyone to look up again in their usual position.</w:t>
            </w:r>
          </w:p>
          <w:p w14:paraId="3C5B08BD" w14:textId="77777777" w:rsidR="005760D3" w:rsidRPr="00571699" w:rsidRDefault="005760D3" w:rsidP="005760D3">
            <w:pPr>
              <w:pStyle w:val="ListParagraph"/>
            </w:pPr>
            <w:r w:rsidRPr="00571699">
              <w:t>What do you see when you look up?</w:t>
            </w:r>
          </w:p>
          <w:p w14:paraId="0B6B1314" w14:textId="77777777" w:rsidR="005760D3" w:rsidRPr="00571699" w:rsidRDefault="005760D3" w:rsidP="005760D3">
            <w:pPr>
              <w:pStyle w:val="ListParagraph"/>
            </w:pPr>
            <w:r w:rsidRPr="00571699">
              <w:t>What do we notice when we look up?</w:t>
            </w:r>
          </w:p>
          <w:p w14:paraId="345BA930" w14:textId="77777777" w:rsidR="008E1D8F" w:rsidRDefault="005760D3" w:rsidP="005760D3">
            <w:pPr>
              <w:pStyle w:val="ListParagraph"/>
            </w:pPr>
            <w:r w:rsidRPr="00571699">
              <w:t xml:space="preserve">Share </w:t>
            </w:r>
            <w:r>
              <w:t xml:space="preserve">your thoughts </w:t>
            </w:r>
            <w:r w:rsidRPr="00571699">
              <w:t>with the person sitting next to you.</w:t>
            </w:r>
          </w:p>
          <w:p w14:paraId="6B015706" w14:textId="5C89FA7E" w:rsidR="005760D3" w:rsidRDefault="005760D3" w:rsidP="005760D3">
            <w:pPr>
              <w:pStyle w:val="ListParagraph"/>
            </w:pPr>
            <w:r w:rsidRPr="008E1D8F">
              <w:t>Meeting leaders summarise what has been shared so far about looking down and looking up.</w:t>
            </w:r>
          </w:p>
        </w:tc>
      </w:tr>
    </w:tbl>
    <w:p w14:paraId="479EDDE8" w14:textId="77777777" w:rsidR="008E1D8F" w:rsidRDefault="008E1D8F">
      <w:r>
        <w:br w:type="page"/>
      </w:r>
    </w:p>
    <w:tbl>
      <w:tblPr>
        <w:tblStyle w:val="TableGrid"/>
        <w:tblW w:w="8494" w:type="dxa"/>
        <w:tblCellMar>
          <w:top w:w="113" w:type="dxa"/>
          <w:bottom w:w="113" w:type="dxa"/>
        </w:tblCellMar>
        <w:tblLook w:val="04A0" w:firstRow="1" w:lastRow="0" w:firstColumn="1" w:lastColumn="0" w:noHBand="0" w:noVBand="1"/>
      </w:tblPr>
      <w:tblGrid>
        <w:gridCol w:w="2547"/>
        <w:gridCol w:w="5947"/>
      </w:tblGrid>
      <w:tr w:rsidR="005760D3" w14:paraId="7FD9E395" w14:textId="77777777" w:rsidTr="006F484D">
        <w:tc>
          <w:tcPr>
            <w:tcW w:w="2547" w:type="dxa"/>
          </w:tcPr>
          <w:p w14:paraId="1DD83E3F" w14:textId="3B76621E" w:rsidR="005760D3" w:rsidRPr="00AA0FB7" w:rsidRDefault="005760D3" w:rsidP="00C11AF4">
            <w:pPr>
              <w:pStyle w:val="NoSpacing"/>
              <w:jc w:val="left"/>
            </w:pPr>
            <w:r w:rsidRPr="00AA0FB7">
              <w:lastRenderedPageBreak/>
              <w:t>Introduction (Video)</w:t>
            </w:r>
          </w:p>
        </w:tc>
        <w:tc>
          <w:tcPr>
            <w:tcW w:w="5947" w:type="dxa"/>
          </w:tcPr>
          <w:p w14:paraId="31117764" w14:textId="5A0F8F43" w:rsidR="005760D3" w:rsidRDefault="005760D3" w:rsidP="00C11AF4">
            <w:pPr>
              <w:jc w:val="left"/>
            </w:pPr>
            <w:r w:rsidRPr="003C6405">
              <w:rPr>
                <w:lang w:val="en-GB"/>
              </w:rPr>
              <w:t>The International Day of Children and Young People is celebrated annually by the Salvation Army around the world. This day encourages us to recognise and celebrate children and young people as gifts from God to our communities.</w:t>
            </w:r>
          </w:p>
        </w:tc>
      </w:tr>
      <w:tr w:rsidR="005760D3" w14:paraId="4AEA8FF5" w14:textId="77777777" w:rsidTr="006F484D">
        <w:tc>
          <w:tcPr>
            <w:tcW w:w="2547" w:type="dxa"/>
          </w:tcPr>
          <w:p w14:paraId="46075A7A" w14:textId="77777777" w:rsidR="005760D3" w:rsidRPr="00AA0FB7" w:rsidRDefault="005760D3" w:rsidP="00C11AF4">
            <w:pPr>
              <w:pStyle w:val="NoSpacing"/>
              <w:jc w:val="left"/>
            </w:pPr>
            <w:r w:rsidRPr="00AA0FB7">
              <w:t>Praise and Worship</w:t>
            </w:r>
          </w:p>
          <w:p w14:paraId="106BF5DA" w14:textId="290F2B92" w:rsidR="005760D3" w:rsidRPr="00AA0FB7" w:rsidRDefault="005760D3" w:rsidP="00C11AF4">
            <w:pPr>
              <w:pStyle w:val="NoSpacing"/>
              <w:jc w:val="left"/>
            </w:pPr>
            <w:r w:rsidRPr="00AA0FB7">
              <w:t>(Theme song)</w:t>
            </w:r>
          </w:p>
        </w:tc>
        <w:tc>
          <w:tcPr>
            <w:tcW w:w="5947" w:type="dxa"/>
          </w:tcPr>
          <w:p w14:paraId="21F7D828" w14:textId="1E1A5284" w:rsidR="005760D3" w:rsidRPr="00A31D91" w:rsidRDefault="005760D3" w:rsidP="00C11AF4">
            <w:pPr>
              <w:jc w:val="left"/>
              <w:rPr>
                <w:lang w:val="en-GB"/>
              </w:rPr>
            </w:pPr>
            <w:r w:rsidRPr="00A31D91">
              <w:rPr>
                <w:lang w:val="en-GB"/>
              </w:rPr>
              <w:t xml:space="preserve">A worship team </w:t>
            </w:r>
            <w:r w:rsidR="00CB5769">
              <w:rPr>
                <w:lang w:val="en-GB"/>
              </w:rPr>
              <w:t>with</w:t>
            </w:r>
            <w:r w:rsidRPr="00A31D91">
              <w:rPr>
                <w:lang w:val="en-GB"/>
              </w:rPr>
              <w:t xml:space="preserve"> all generations leads the praise and worship.</w:t>
            </w:r>
          </w:p>
          <w:p w14:paraId="3C2C2FB4" w14:textId="77777777" w:rsidR="005760D3" w:rsidRPr="00A31D91" w:rsidRDefault="005760D3" w:rsidP="00C11AF4">
            <w:pPr>
              <w:jc w:val="left"/>
              <w:rPr>
                <w:lang w:val="en-GB"/>
              </w:rPr>
            </w:pPr>
          </w:p>
          <w:p w14:paraId="062ED693" w14:textId="77777777" w:rsidR="005760D3" w:rsidRPr="00A31D91" w:rsidRDefault="005760D3" w:rsidP="00C11AF4">
            <w:pPr>
              <w:jc w:val="left"/>
              <w:rPr>
                <w:lang w:val="en-GB"/>
              </w:rPr>
            </w:pPr>
            <w:r w:rsidRPr="00A31D91">
              <w:rPr>
                <w:lang w:val="en-GB"/>
              </w:rPr>
              <w:t>Feel free to have a group of children or young people stand at the front and lead the movements that have been rehearsed in advance. You can practise the movements a little before you start singing.</w:t>
            </w:r>
          </w:p>
          <w:p w14:paraId="4DEA7222" w14:textId="77777777" w:rsidR="005760D3" w:rsidRPr="00A31D91" w:rsidRDefault="005760D3" w:rsidP="00C11AF4">
            <w:pPr>
              <w:jc w:val="left"/>
              <w:rPr>
                <w:lang w:val="en-GB"/>
              </w:rPr>
            </w:pPr>
          </w:p>
          <w:p w14:paraId="31D3B323" w14:textId="36296D0D" w:rsidR="005760D3" w:rsidRDefault="005760D3" w:rsidP="00C11AF4">
            <w:pPr>
              <w:jc w:val="left"/>
            </w:pPr>
            <w:r w:rsidRPr="00CB5769">
              <w:rPr>
                <w:rStyle w:val="Strong"/>
              </w:rPr>
              <w:t>Suggestion:</w:t>
            </w:r>
            <w:r w:rsidRPr="00A31D91">
              <w:rPr>
                <w:lang w:val="en-GB"/>
              </w:rPr>
              <w:t xml:space="preserve"> Use the theme song as both the first and last song.</w:t>
            </w:r>
          </w:p>
        </w:tc>
      </w:tr>
      <w:tr w:rsidR="005760D3" w14:paraId="78D692C7" w14:textId="77777777" w:rsidTr="006F484D">
        <w:tc>
          <w:tcPr>
            <w:tcW w:w="2547" w:type="dxa"/>
          </w:tcPr>
          <w:p w14:paraId="67CE896C" w14:textId="5D65FAEF" w:rsidR="005760D3" w:rsidRPr="00B53DB9" w:rsidRDefault="005760D3" w:rsidP="00B53DB9">
            <w:r w:rsidRPr="00B53DB9">
              <w:t>Prayer</w:t>
            </w:r>
          </w:p>
        </w:tc>
        <w:tc>
          <w:tcPr>
            <w:tcW w:w="5947" w:type="dxa"/>
          </w:tcPr>
          <w:p w14:paraId="6E49585F" w14:textId="77777777" w:rsidR="005760D3" w:rsidRPr="00B53DB9" w:rsidRDefault="005760D3" w:rsidP="00B53DB9">
            <w:r w:rsidRPr="00B53DB9">
              <w:t xml:space="preserve">Led by different generations. </w:t>
            </w:r>
          </w:p>
          <w:p w14:paraId="0ED02DC0" w14:textId="77777777" w:rsidR="005760D3" w:rsidRPr="00B53DB9" w:rsidRDefault="005760D3" w:rsidP="00B53DB9">
            <w:r w:rsidRPr="00B53DB9">
              <w:t>One or two children read aloud the prayer written for children.</w:t>
            </w:r>
          </w:p>
          <w:p w14:paraId="6377CE2E" w14:textId="45623016" w:rsidR="005760D3" w:rsidRPr="00B53DB9" w:rsidRDefault="005760D3" w:rsidP="00B53DB9">
            <w:r w:rsidRPr="00B53DB9">
              <w:t xml:space="preserve">One or two young people read aloud the prayer written </w:t>
            </w:r>
            <w:r w:rsidR="00B53DB9" w:rsidRPr="00B53DB9">
              <w:t>for</w:t>
            </w:r>
            <w:r w:rsidRPr="00B53DB9">
              <w:t xml:space="preserve"> young people.</w:t>
            </w:r>
          </w:p>
          <w:p w14:paraId="59778D64" w14:textId="062D93BB" w:rsidR="005760D3" w:rsidRPr="00B53DB9" w:rsidRDefault="005760D3" w:rsidP="00B53DB9">
            <w:r w:rsidRPr="00B53DB9">
              <w:t>An adult prays freely.</w:t>
            </w:r>
          </w:p>
        </w:tc>
      </w:tr>
      <w:tr w:rsidR="005760D3" w14:paraId="06BA811A" w14:textId="77777777" w:rsidTr="006F484D">
        <w:tc>
          <w:tcPr>
            <w:tcW w:w="2547" w:type="dxa"/>
          </w:tcPr>
          <w:p w14:paraId="54AA6764" w14:textId="597F99C2" w:rsidR="005760D3" w:rsidRPr="00AA0FB7" w:rsidRDefault="005760D3" w:rsidP="00C11AF4">
            <w:pPr>
              <w:pStyle w:val="NoSpacing"/>
              <w:jc w:val="left"/>
            </w:pPr>
            <w:r w:rsidRPr="00AA0FB7">
              <w:t>Scripture Reading</w:t>
            </w:r>
          </w:p>
        </w:tc>
        <w:tc>
          <w:tcPr>
            <w:tcW w:w="5947" w:type="dxa"/>
          </w:tcPr>
          <w:p w14:paraId="1D891852" w14:textId="77777777" w:rsidR="005760D3" w:rsidRPr="00571699" w:rsidRDefault="005760D3" w:rsidP="00C11AF4">
            <w:pPr>
              <w:jc w:val="left"/>
              <w:rPr>
                <w:lang w:val="en-GB"/>
              </w:rPr>
            </w:pPr>
            <w:r w:rsidRPr="00571699">
              <w:rPr>
                <w:lang w:val="en-GB"/>
              </w:rPr>
              <w:t>Bible text on the screen.</w:t>
            </w:r>
          </w:p>
          <w:p w14:paraId="66B85EAA" w14:textId="002778BF" w:rsidR="005760D3" w:rsidRDefault="005760D3" w:rsidP="00C11AF4">
            <w:pPr>
              <w:jc w:val="left"/>
            </w:pPr>
            <w:r w:rsidRPr="00571699">
              <w:rPr>
                <w:lang w:val="en-GB"/>
              </w:rPr>
              <w:t xml:space="preserve">Everyone stands up and reads the Bible text </w:t>
            </w:r>
            <w:r w:rsidR="00B53DB9">
              <w:rPr>
                <w:lang w:val="en-GB"/>
              </w:rPr>
              <w:t xml:space="preserve">out </w:t>
            </w:r>
            <w:r w:rsidRPr="00571699">
              <w:rPr>
                <w:lang w:val="en-GB"/>
              </w:rPr>
              <w:t>loud together.</w:t>
            </w:r>
          </w:p>
        </w:tc>
      </w:tr>
      <w:tr w:rsidR="005760D3" w14:paraId="317272FB" w14:textId="77777777" w:rsidTr="006F484D">
        <w:tc>
          <w:tcPr>
            <w:tcW w:w="2547" w:type="dxa"/>
          </w:tcPr>
          <w:p w14:paraId="352F8213" w14:textId="0EB1C321" w:rsidR="005760D3" w:rsidRPr="00AA0FB7" w:rsidRDefault="005760D3" w:rsidP="00C11AF4">
            <w:pPr>
              <w:pStyle w:val="NoSpacing"/>
              <w:jc w:val="left"/>
            </w:pPr>
            <w:r w:rsidRPr="00AA0FB7">
              <w:t>Special Contribution</w:t>
            </w:r>
          </w:p>
        </w:tc>
        <w:tc>
          <w:tcPr>
            <w:tcW w:w="5947" w:type="dxa"/>
          </w:tcPr>
          <w:p w14:paraId="790ED81F" w14:textId="77777777" w:rsidR="005760D3" w:rsidRPr="00571699" w:rsidRDefault="005760D3" w:rsidP="00C11AF4">
            <w:pPr>
              <w:jc w:val="left"/>
              <w:rPr>
                <w:lang w:val="en-GB"/>
              </w:rPr>
            </w:pPr>
            <w:r w:rsidRPr="00571699">
              <w:rPr>
                <w:lang w:val="en-GB"/>
              </w:rPr>
              <w:t>Encourage children and young people to use their talents and skills to share in the meeting.</w:t>
            </w:r>
          </w:p>
          <w:p w14:paraId="7265B717" w14:textId="49860FC0" w:rsidR="005760D3" w:rsidRDefault="005760D3" w:rsidP="00C11AF4">
            <w:pPr>
              <w:jc w:val="left"/>
            </w:pPr>
            <w:r w:rsidRPr="00571699">
              <w:rPr>
                <w:lang w:val="en-GB"/>
              </w:rPr>
              <w:t>Think of different types of contributions: a brass band, worship dance, drawings, videos, songs, etc.</w:t>
            </w:r>
          </w:p>
        </w:tc>
      </w:tr>
    </w:tbl>
    <w:p w14:paraId="63E9A95D" w14:textId="77777777" w:rsidR="00B53DB9" w:rsidRDefault="00B53DB9">
      <w:r>
        <w:br w:type="page"/>
      </w:r>
    </w:p>
    <w:tbl>
      <w:tblPr>
        <w:tblStyle w:val="TableGrid"/>
        <w:tblW w:w="8494" w:type="dxa"/>
        <w:tblCellMar>
          <w:top w:w="113" w:type="dxa"/>
          <w:bottom w:w="113" w:type="dxa"/>
        </w:tblCellMar>
        <w:tblLook w:val="04A0" w:firstRow="1" w:lastRow="0" w:firstColumn="1" w:lastColumn="0" w:noHBand="0" w:noVBand="1"/>
      </w:tblPr>
      <w:tblGrid>
        <w:gridCol w:w="2547"/>
        <w:gridCol w:w="5947"/>
      </w:tblGrid>
      <w:tr w:rsidR="005760D3" w14:paraId="6E89F894" w14:textId="77777777" w:rsidTr="006F484D">
        <w:tc>
          <w:tcPr>
            <w:tcW w:w="2547" w:type="dxa"/>
          </w:tcPr>
          <w:p w14:paraId="1026C25F" w14:textId="054FDD4E" w:rsidR="005760D3" w:rsidRPr="00AA0FB7" w:rsidRDefault="005760D3" w:rsidP="00C11AF4">
            <w:pPr>
              <w:pStyle w:val="NoSpacing"/>
              <w:jc w:val="left"/>
            </w:pPr>
            <w:r w:rsidRPr="00AA0FB7">
              <w:lastRenderedPageBreak/>
              <w:t>Sharing / Testimony</w:t>
            </w:r>
          </w:p>
        </w:tc>
        <w:tc>
          <w:tcPr>
            <w:tcW w:w="5947" w:type="dxa"/>
          </w:tcPr>
          <w:p w14:paraId="37172792" w14:textId="77777777" w:rsidR="005760D3" w:rsidRPr="00EF5568" w:rsidRDefault="005760D3" w:rsidP="00C11AF4">
            <w:pPr>
              <w:jc w:val="left"/>
              <w:rPr>
                <w:lang w:val="en-GB"/>
              </w:rPr>
            </w:pPr>
            <w:r w:rsidRPr="00EF5568">
              <w:rPr>
                <w:lang w:val="en-GB"/>
              </w:rPr>
              <w:t>The meeting leaders have agreed in advance with three or four people to share something they have noticed that God has done for them in the past or throughout their lives.</w:t>
            </w:r>
          </w:p>
          <w:p w14:paraId="0E55D852" w14:textId="77777777" w:rsidR="005760D3" w:rsidRPr="00EF5568" w:rsidRDefault="005760D3" w:rsidP="00C11AF4">
            <w:pPr>
              <w:jc w:val="left"/>
              <w:rPr>
                <w:lang w:val="en-GB"/>
              </w:rPr>
            </w:pPr>
          </w:p>
          <w:p w14:paraId="74785A50" w14:textId="0E5871D2" w:rsidR="005760D3" w:rsidRDefault="005760D3" w:rsidP="00C11AF4">
            <w:pPr>
              <w:jc w:val="left"/>
            </w:pPr>
            <w:r w:rsidRPr="00EF5568">
              <w:rPr>
                <w:lang w:val="en-GB"/>
              </w:rPr>
              <w:t>This may involve a form of immediate help in a particular situation or something they have reflected on and subsequently realised was God's influence. They can also share what they believe prevented them from recognising God's presence in the situation initially.</w:t>
            </w:r>
          </w:p>
        </w:tc>
      </w:tr>
      <w:tr w:rsidR="005760D3" w14:paraId="1367EBB8" w14:textId="77777777" w:rsidTr="006F484D">
        <w:tc>
          <w:tcPr>
            <w:tcW w:w="2547" w:type="dxa"/>
          </w:tcPr>
          <w:p w14:paraId="08FB2FF7" w14:textId="14CAA120" w:rsidR="005760D3" w:rsidRPr="00AA0FB7" w:rsidRDefault="005760D3" w:rsidP="00C11AF4">
            <w:pPr>
              <w:pStyle w:val="NoSpacing"/>
              <w:jc w:val="left"/>
            </w:pPr>
            <w:r w:rsidRPr="00AA0FB7">
              <w:t>Message</w:t>
            </w:r>
          </w:p>
        </w:tc>
        <w:tc>
          <w:tcPr>
            <w:tcW w:w="5947" w:type="dxa"/>
          </w:tcPr>
          <w:p w14:paraId="72134952" w14:textId="77777777" w:rsidR="005760D3" w:rsidRPr="00002602" w:rsidRDefault="005760D3" w:rsidP="00C11AF4">
            <w:pPr>
              <w:jc w:val="left"/>
              <w:rPr>
                <w:lang w:val="en-GB"/>
              </w:rPr>
            </w:pPr>
            <w:r w:rsidRPr="00002602">
              <w:rPr>
                <w:lang w:val="en-GB"/>
              </w:rPr>
              <w:t>We believe in the priesthood of all believers. Today, we celebrate that we are all made in the image of God and are therefore people of value, regardless of age. Thus, we encourage young people to deliver the message as much as possible.</w:t>
            </w:r>
          </w:p>
          <w:p w14:paraId="68F0CC4B" w14:textId="77777777" w:rsidR="005760D3" w:rsidRPr="00002602" w:rsidRDefault="005760D3" w:rsidP="00C11AF4">
            <w:pPr>
              <w:jc w:val="left"/>
              <w:rPr>
                <w:lang w:val="en-GB"/>
              </w:rPr>
            </w:pPr>
          </w:p>
          <w:p w14:paraId="78DA3CAC" w14:textId="77777777" w:rsidR="005760D3" w:rsidRPr="00002602" w:rsidRDefault="005760D3" w:rsidP="00C11AF4">
            <w:pPr>
              <w:jc w:val="left"/>
              <w:rPr>
                <w:lang w:val="en-GB"/>
              </w:rPr>
            </w:pPr>
            <w:r w:rsidRPr="00002602">
              <w:rPr>
                <w:lang w:val="en-GB"/>
              </w:rPr>
              <w:t>Option 1: A child or young person delivers the message, assisted (in preparation) by a youth leader or the officer.</w:t>
            </w:r>
          </w:p>
          <w:p w14:paraId="6756941C" w14:textId="77777777" w:rsidR="005760D3" w:rsidRPr="00002602" w:rsidRDefault="005760D3" w:rsidP="00C11AF4">
            <w:pPr>
              <w:jc w:val="left"/>
              <w:rPr>
                <w:lang w:val="en-GB"/>
              </w:rPr>
            </w:pPr>
          </w:p>
          <w:p w14:paraId="7F7CD926" w14:textId="77777777" w:rsidR="005760D3" w:rsidRPr="00002602" w:rsidRDefault="005760D3" w:rsidP="00C11AF4">
            <w:pPr>
              <w:jc w:val="left"/>
              <w:rPr>
                <w:lang w:val="en-GB"/>
              </w:rPr>
            </w:pPr>
            <w:r w:rsidRPr="00002602">
              <w:rPr>
                <w:lang w:val="en-GB"/>
              </w:rPr>
              <w:t>Option 2: A youth leader delivers the message, with the assistance of children and young people.</w:t>
            </w:r>
          </w:p>
          <w:p w14:paraId="73A384FB" w14:textId="77777777" w:rsidR="005760D3" w:rsidRPr="00002602" w:rsidRDefault="005760D3" w:rsidP="00C11AF4">
            <w:pPr>
              <w:jc w:val="left"/>
              <w:rPr>
                <w:lang w:val="en-GB"/>
              </w:rPr>
            </w:pPr>
          </w:p>
          <w:p w14:paraId="132A2035" w14:textId="63318CE3" w:rsidR="005760D3" w:rsidRDefault="005760D3" w:rsidP="00C11AF4">
            <w:pPr>
              <w:jc w:val="left"/>
            </w:pPr>
            <w:r w:rsidRPr="00002602">
              <w:rPr>
                <w:lang w:val="en-GB"/>
              </w:rPr>
              <w:t>Option 3: The officer in charge of the corps delivers the message, with the assistance of children and young people.</w:t>
            </w:r>
          </w:p>
        </w:tc>
      </w:tr>
      <w:tr w:rsidR="005760D3" w14:paraId="656CA154" w14:textId="77777777" w:rsidTr="006F484D">
        <w:tc>
          <w:tcPr>
            <w:tcW w:w="2547" w:type="dxa"/>
          </w:tcPr>
          <w:p w14:paraId="35DAF094" w14:textId="77777777" w:rsidR="005760D3" w:rsidRDefault="005760D3" w:rsidP="00C11AF4">
            <w:pPr>
              <w:pStyle w:val="NoSpacing"/>
              <w:jc w:val="left"/>
            </w:pPr>
            <w:r w:rsidRPr="00AA0FB7">
              <w:t>Response Time:</w:t>
            </w:r>
          </w:p>
          <w:p w14:paraId="325A27FB" w14:textId="13296380" w:rsidR="005760D3" w:rsidRPr="00AA0FB7" w:rsidRDefault="005760D3" w:rsidP="00C11AF4">
            <w:pPr>
              <w:pStyle w:val="NoSpacing"/>
              <w:jc w:val="left"/>
            </w:pPr>
            <w:r w:rsidRPr="00AA0FB7">
              <w:t>Prayers on Prayer Cards</w:t>
            </w:r>
          </w:p>
        </w:tc>
        <w:tc>
          <w:tcPr>
            <w:tcW w:w="5947" w:type="dxa"/>
          </w:tcPr>
          <w:p w14:paraId="7EF6DC78" w14:textId="77777777" w:rsidR="005760D3" w:rsidRPr="002F6FE2" w:rsidRDefault="005760D3" w:rsidP="00C11AF4">
            <w:pPr>
              <w:jc w:val="left"/>
              <w:rPr>
                <w:lang w:val="en-GB"/>
              </w:rPr>
            </w:pPr>
            <w:r w:rsidRPr="002F6FE2">
              <w:rPr>
                <w:lang w:val="en-GB"/>
              </w:rPr>
              <w:t xml:space="preserve">One or more mirrors can be placed in the meeting </w:t>
            </w:r>
            <w:r>
              <w:rPr>
                <w:lang w:val="en-GB"/>
              </w:rPr>
              <w:t>hall</w:t>
            </w:r>
            <w:r w:rsidRPr="002F6FE2">
              <w:rPr>
                <w:lang w:val="en-GB"/>
              </w:rPr>
              <w:t xml:space="preserve"> where you can reflect on yourself alone or with several people together. On each mirror, there is a </w:t>
            </w:r>
            <w:proofErr w:type="spellStart"/>
            <w:r w:rsidRPr="002F6FE2">
              <w:rPr>
                <w:lang w:val="en-GB"/>
              </w:rPr>
              <w:t>post-it</w:t>
            </w:r>
            <w:proofErr w:type="spellEnd"/>
            <w:r w:rsidRPr="002F6FE2">
              <w:rPr>
                <w:lang w:val="en-GB"/>
              </w:rPr>
              <w:t xml:space="preserve"> </w:t>
            </w:r>
            <w:proofErr w:type="gramStart"/>
            <w:r w:rsidRPr="002F6FE2">
              <w:rPr>
                <w:lang w:val="en-GB"/>
              </w:rPr>
              <w:t>note</w:t>
            </w:r>
            <w:proofErr w:type="gramEnd"/>
            <w:r w:rsidRPr="002F6FE2">
              <w:rPr>
                <w:lang w:val="en-GB"/>
              </w:rPr>
              <w:t xml:space="preserve"> with the words "LOOK UP."</w:t>
            </w:r>
          </w:p>
          <w:p w14:paraId="5F74D909" w14:textId="77777777" w:rsidR="005760D3" w:rsidRPr="002F6FE2" w:rsidRDefault="005760D3" w:rsidP="00C11AF4">
            <w:pPr>
              <w:jc w:val="left"/>
              <w:rPr>
                <w:lang w:val="en-GB"/>
              </w:rPr>
            </w:pPr>
          </w:p>
          <w:p w14:paraId="20B70843" w14:textId="77777777" w:rsidR="005760D3" w:rsidRPr="002F6FE2" w:rsidRDefault="005760D3" w:rsidP="00C11AF4">
            <w:pPr>
              <w:jc w:val="left"/>
              <w:rPr>
                <w:lang w:val="en-GB"/>
              </w:rPr>
            </w:pPr>
            <w:r w:rsidRPr="002F6FE2">
              <w:rPr>
                <w:lang w:val="en-GB"/>
              </w:rPr>
              <w:t>Here, we can be encouraged to see each other daily and to care for one another as Christian brothers and sisters.</w:t>
            </w:r>
          </w:p>
          <w:p w14:paraId="28C4AB96" w14:textId="77777777" w:rsidR="005760D3" w:rsidRPr="002F6FE2" w:rsidRDefault="005760D3" w:rsidP="00C11AF4">
            <w:pPr>
              <w:jc w:val="left"/>
              <w:rPr>
                <w:lang w:val="en-GB"/>
              </w:rPr>
            </w:pPr>
          </w:p>
          <w:p w14:paraId="1BF76AA4" w14:textId="77777777" w:rsidR="005760D3" w:rsidRPr="002F6FE2" w:rsidRDefault="005760D3" w:rsidP="00C11AF4">
            <w:pPr>
              <w:jc w:val="left"/>
              <w:rPr>
                <w:lang w:val="en-GB"/>
              </w:rPr>
            </w:pPr>
            <w:r w:rsidRPr="002F6FE2">
              <w:rPr>
                <w:lang w:val="en-GB"/>
              </w:rPr>
              <w:t xml:space="preserve">You can hang several large sheets of paper or posters where you can stick </w:t>
            </w:r>
            <w:proofErr w:type="spellStart"/>
            <w:r w:rsidRPr="002F6FE2">
              <w:rPr>
                <w:lang w:val="en-GB"/>
              </w:rPr>
              <w:t>post-it</w:t>
            </w:r>
            <w:proofErr w:type="spellEnd"/>
            <w:r w:rsidRPr="002F6FE2">
              <w:rPr>
                <w:lang w:val="en-GB"/>
              </w:rPr>
              <w:t xml:space="preserve"> notes. "LOOK UP" is written at the top of each sheet.</w:t>
            </w:r>
          </w:p>
          <w:p w14:paraId="7DC2E48D" w14:textId="77777777" w:rsidR="005760D3" w:rsidRPr="002F6FE2" w:rsidRDefault="005760D3" w:rsidP="00C11AF4">
            <w:pPr>
              <w:jc w:val="left"/>
              <w:rPr>
                <w:lang w:val="en-GB"/>
              </w:rPr>
            </w:pPr>
          </w:p>
          <w:p w14:paraId="38C6E04C" w14:textId="77777777" w:rsidR="005760D3" w:rsidRPr="002F6FE2" w:rsidRDefault="005760D3" w:rsidP="00C11AF4">
            <w:pPr>
              <w:jc w:val="left"/>
              <w:rPr>
                <w:lang w:val="en-GB"/>
              </w:rPr>
            </w:pPr>
            <w:r w:rsidRPr="00B53DB9">
              <w:rPr>
                <w:rStyle w:val="Strong"/>
              </w:rPr>
              <w:lastRenderedPageBreak/>
              <w:t>Sheet 1:</w:t>
            </w:r>
            <w:r w:rsidRPr="002F6FE2">
              <w:rPr>
                <w:lang w:val="en-GB"/>
              </w:rPr>
              <w:t xml:space="preserve"> Here, you can write a prayer for the corps, yourself, or others.</w:t>
            </w:r>
          </w:p>
          <w:p w14:paraId="40978CD1" w14:textId="77777777" w:rsidR="005760D3" w:rsidRPr="002F6FE2" w:rsidRDefault="005760D3" w:rsidP="00C11AF4">
            <w:pPr>
              <w:jc w:val="left"/>
              <w:rPr>
                <w:lang w:val="en-GB"/>
              </w:rPr>
            </w:pPr>
          </w:p>
          <w:p w14:paraId="1101F32A" w14:textId="77777777" w:rsidR="005760D3" w:rsidRPr="002F6FE2" w:rsidRDefault="005760D3" w:rsidP="00C11AF4">
            <w:pPr>
              <w:jc w:val="left"/>
              <w:rPr>
                <w:lang w:val="en-GB"/>
              </w:rPr>
            </w:pPr>
            <w:r w:rsidRPr="00B53DB9">
              <w:rPr>
                <w:rStyle w:val="Strong"/>
              </w:rPr>
              <w:t>Sheet 2:</w:t>
            </w:r>
            <w:r w:rsidRPr="002F6FE2">
              <w:rPr>
                <w:lang w:val="en-GB"/>
              </w:rPr>
              <w:t xml:space="preserve"> Draw a large cross on the sheet of paper and write "LOOK UP" above the cross. Here, you can write your name as a symbol that from today, you decide to look up to God, who has all power in heaven and on earth.</w:t>
            </w:r>
          </w:p>
          <w:p w14:paraId="12DA3F71" w14:textId="77777777" w:rsidR="005760D3" w:rsidRPr="002F6FE2" w:rsidRDefault="005760D3" w:rsidP="00C11AF4">
            <w:pPr>
              <w:jc w:val="left"/>
              <w:rPr>
                <w:lang w:val="en-GB"/>
              </w:rPr>
            </w:pPr>
          </w:p>
          <w:p w14:paraId="19E7D230" w14:textId="59C099D5" w:rsidR="005760D3" w:rsidRDefault="005760D3" w:rsidP="00C11AF4">
            <w:pPr>
              <w:jc w:val="left"/>
            </w:pPr>
            <w:r w:rsidRPr="002F6FE2">
              <w:rPr>
                <w:lang w:val="en-GB"/>
              </w:rPr>
              <w:t xml:space="preserve">Create cards </w:t>
            </w:r>
            <w:r>
              <w:rPr>
                <w:lang w:val="en-GB"/>
              </w:rPr>
              <w:t xml:space="preserve">with Bible verses </w:t>
            </w:r>
            <w:r w:rsidRPr="002F6FE2">
              <w:rPr>
                <w:lang w:val="en-GB"/>
              </w:rPr>
              <w:t>and place them in a basket. You can pick a Bible verse and take it home with you.</w:t>
            </w:r>
          </w:p>
        </w:tc>
      </w:tr>
      <w:tr w:rsidR="005760D3" w14:paraId="477B606A" w14:textId="77777777" w:rsidTr="006F484D">
        <w:tc>
          <w:tcPr>
            <w:tcW w:w="2547" w:type="dxa"/>
          </w:tcPr>
          <w:p w14:paraId="32980CF9" w14:textId="632E9288" w:rsidR="005760D3" w:rsidRPr="00C11AF4" w:rsidRDefault="005760D3" w:rsidP="004B615A">
            <w:pPr>
              <w:jc w:val="left"/>
            </w:pPr>
            <w:r w:rsidRPr="00C11AF4">
              <w:lastRenderedPageBreak/>
              <w:t>Benediction</w:t>
            </w:r>
          </w:p>
        </w:tc>
        <w:tc>
          <w:tcPr>
            <w:tcW w:w="5947" w:type="dxa"/>
          </w:tcPr>
          <w:p w14:paraId="665A9723" w14:textId="77777777" w:rsidR="00F30CE0" w:rsidRDefault="005760D3" w:rsidP="004B615A">
            <w:pPr>
              <w:jc w:val="left"/>
            </w:pPr>
            <w:r w:rsidRPr="00C11AF4">
              <w:t>The Lord bless you</w:t>
            </w:r>
          </w:p>
          <w:p w14:paraId="5CCB6B3D" w14:textId="77777777" w:rsidR="00F30CE0" w:rsidRDefault="005760D3" w:rsidP="004B615A">
            <w:pPr>
              <w:jc w:val="left"/>
            </w:pPr>
            <w:r w:rsidRPr="00C11AF4">
              <w:t>and keep you;</w:t>
            </w:r>
          </w:p>
          <w:p w14:paraId="4CCBA222" w14:textId="3B17C0CD" w:rsidR="00F30CE0" w:rsidRDefault="005760D3" w:rsidP="004B615A">
            <w:pPr>
              <w:jc w:val="left"/>
            </w:pPr>
            <w:r w:rsidRPr="00C11AF4">
              <w:t>the Lord make his face shine on you</w:t>
            </w:r>
          </w:p>
          <w:p w14:paraId="4CDA5AAB" w14:textId="729233A1" w:rsidR="005760D3" w:rsidRPr="00C11AF4" w:rsidRDefault="004B615A" w:rsidP="004B615A">
            <w:pPr>
              <w:jc w:val="left"/>
            </w:pPr>
            <w:r>
              <w:t>A</w:t>
            </w:r>
            <w:r w:rsidR="005760D3" w:rsidRPr="00C11AF4">
              <w:t>nd be gracious to you;</w:t>
            </w:r>
            <w:r w:rsidR="005760D3" w:rsidRPr="00C11AF4">
              <w:br/>
              <w:t> the Lord turn his face toward you</w:t>
            </w:r>
            <w:r w:rsidR="005760D3" w:rsidRPr="00C11AF4">
              <w:br/>
              <w:t>and give you peace.”’ Numbers 6:24-26, NIV)</w:t>
            </w:r>
          </w:p>
          <w:p w14:paraId="6FD5273D" w14:textId="77777777" w:rsidR="005760D3" w:rsidRPr="00C11AF4" w:rsidRDefault="005760D3" w:rsidP="004B615A">
            <w:pPr>
              <w:jc w:val="left"/>
            </w:pPr>
          </w:p>
          <w:p w14:paraId="5F4F362F" w14:textId="77777777" w:rsidR="005760D3" w:rsidRPr="00C11AF4" w:rsidRDefault="005760D3" w:rsidP="004B615A">
            <w:pPr>
              <w:jc w:val="left"/>
            </w:pPr>
            <w:r w:rsidRPr="00C11AF4">
              <w:t>Or</w:t>
            </w:r>
          </w:p>
          <w:p w14:paraId="7CDE9FFB" w14:textId="77777777" w:rsidR="005760D3" w:rsidRPr="00C11AF4" w:rsidRDefault="005760D3" w:rsidP="004B615A">
            <w:pPr>
              <w:jc w:val="left"/>
            </w:pPr>
          </w:p>
          <w:p w14:paraId="463736FB" w14:textId="03AC6A81" w:rsidR="005760D3" w:rsidRPr="00C11AF4" w:rsidRDefault="005760D3" w:rsidP="004B615A">
            <w:pPr>
              <w:jc w:val="left"/>
            </w:pPr>
            <w:r w:rsidRPr="00C11AF4">
              <w:t>The Eternal One bless and keep you.</w:t>
            </w:r>
            <w:r w:rsidRPr="00C11AF4">
              <w:br/>
              <w:t>May He make His face shine upon you</w:t>
            </w:r>
            <w:r w:rsidRPr="00C11AF4">
              <w:br/>
              <w:t>and be gracious to you.</w:t>
            </w:r>
            <w:r w:rsidRPr="00C11AF4">
              <w:br/>
              <w:t>The Eternal lift up His countenance</w:t>
            </w:r>
            <w:r w:rsidRPr="00C11AF4">
              <w:br/>
              <w:t>to look upon you and give you peace. (Numbers 6:24-26, The Voice)</w:t>
            </w:r>
          </w:p>
        </w:tc>
      </w:tr>
    </w:tbl>
    <w:p w14:paraId="4C7015AA" w14:textId="77777777" w:rsidR="004B615A" w:rsidRPr="00A137A2" w:rsidRDefault="004B615A">
      <w:pPr>
        <w:jc w:val="left"/>
      </w:pPr>
    </w:p>
    <w:sectPr w:rsidR="004B615A" w:rsidRPr="00A137A2"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15C8A" w14:textId="77777777" w:rsidR="00104160" w:rsidRDefault="00104160" w:rsidP="00770C74">
      <w:pPr>
        <w:spacing w:after="0" w:line="240" w:lineRule="auto"/>
      </w:pPr>
      <w:r>
        <w:separator/>
      </w:r>
    </w:p>
  </w:endnote>
  <w:endnote w:type="continuationSeparator" w:id="0">
    <w:p w14:paraId="28963EB6" w14:textId="77777777" w:rsidR="00104160" w:rsidRDefault="00104160" w:rsidP="00770C74">
      <w:pPr>
        <w:spacing w:after="0" w:line="240" w:lineRule="auto"/>
      </w:pPr>
      <w:r>
        <w:continuationSeparator/>
      </w:r>
    </w:p>
  </w:endnote>
  <w:endnote w:type="continuationNotice" w:id="1">
    <w:p w14:paraId="77B149F8" w14:textId="77777777" w:rsidR="00104160" w:rsidRDefault="001041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449A67" w:rsidR="00744704" w:rsidRPr="00744704" w:rsidRDefault="00744704"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FF1CE" w14:textId="77777777" w:rsidR="00104160" w:rsidRDefault="00104160" w:rsidP="00770C74">
      <w:pPr>
        <w:spacing w:after="0" w:line="240" w:lineRule="auto"/>
      </w:pPr>
      <w:r>
        <w:separator/>
      </w:r>
    </w:p>
  </w:footnote>
  <w:footnote w:type="continuationSeparator" w:id="0">
    <w:p w14:paraId="52098000" w14:textId="77777777" w:rsidR="00104160" w:rsidRDefault="00104160" w:rsidP="00770C74">
      <w:pPr>
        <w:spacing w:after="0" w:line="240" w:lineRule="auto"/>
      </w:pPr>
      <w:r>
        <w:continuationSeparator/>
      </w:r>
    </w:p>
  </w:footnote>
  <w:footnote w:type="continuationNotice" w:id="1">
    <w:p w14:paraId="4636C56E" w14:textId="77777777" w:rsidR="00104160" w:rsidRDefault="001041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104160">
    <w:pPr>
      <w:pStyle w:val="Header"/>
    </w:pPr>
    <w:r>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104160">
    <w:pPr>
      <w:pStyle w:val="Header"/>
    </w:pPr>
    <w:r>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6306F124">
          <wp:simplePos x="0" y="0"/>
          <wp:positionH relativeFrom="column">
            <wp:posOffset>-1443990</wp:posOffset>
          </wp:positionH>
          <wp:positionV relativeFrom="paragraph">
            <wp:posOffset>-448945</wp:posOffset>
          </wp:positionV>
          <wp:extent cx="7563600" cy="10692000"/>
          <wp:effectExtent l="0" t="0" r="0" b="0"/>
          <wp:wrapNone/>
          <wp:docPr id="192208944" name="Picture 1" descr="A screen shot of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descr="A screen shot of a cellphon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36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104160">
    <w:pPr>
      <w:pStyle w:val="Header"/>
    </w:pPr>
    <w:r>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07302110" w:rsidR="007506D9" w:rsidRDefault="00104160">
    <w:pPr>
      <w:pStyle w:val="Header"/>
    </w:pPr>
    <w:r>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FC32D5">
      <w:t>I</w:t>
    </w:r>
    <w:r w:rsidR="00686595">
      <w:t>ntergenerational Meeting Plan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104160">
    <w:pPr>
      <w:pStyle w:val="Header"/>
    </w:pPr>
    <w:r>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72B3F"/>
    <w:rsid w:val="000C0035"/>
    <w:rsid w:val="000C0CB3"/>
    <w:rsid w:val="00104160"/>
    <w:rsid w:val="00245EEA"/>
    <w:rsid w:val="002473C6"/>
    <w:rsid w:val="002E44BC"/>
    <w:rsid w:val="002F6953"/>
    <w:rsid w:val="00304E80"/>
    <w:rsid w:val="00381E1E"/>
    <w:rsid w:val="003A0FE1"/>
    <w:rsid w:val="00415B3D"/>
    <w:rsid w:val="004B615A"/>
    <w:rsid w:val="004D2DB7"/>
    <w:rsid w:val="00535DDF"/>
    <w:rsid w:val="005760D3"/>
    <w:rsid w:val="00597682"/>
    <w:rsid w:val="005E62E1"/>
    <w:rsid w:val="005E6EFE"/>
    <w:rsid w:val="00686595"/>
    <w:rsid w:val="006F484D"/>
    <w:rsid w:val="00715B6A"/>
    <w:rsid w:val="00736D8B"/>
    <w:rsid w:val="00744704"/>
    <w:rsid w:val="007506D9"/>
    <w:rsid w:val="00770C74"/>
    <w:rsid w:val="0077332B"/>
    <w:rsid w:val="00777A4D"/>
    <w:rsid w:val="007934D4"/>
    <w:rsid w:val="007B566D"/>
    <w:rsid w:val="0087313E"/>
    <w:rsid w:val="00892AE2"/>
    <w:rsid w:val="008E1D8F"/>
    <w:rsid w:val="009131CF"/>
    <w:rsid w:val="00964344"/>
    <w:rsid w:val="009767D1"/>
    <w:rsid w:val="00A137A2"/>
    <w:rsid w:val="00AA0FB7"/>
    <w:rsid w:val="00AE3E7E"/>
    <w:rsid w:val="00AF7E2C"/>
    <w:rsid w:val="00B109E9"/>
    <w:rsid w:val="00B23EF9"/>
    <w:rsid w:val="00B53DB9"/>
    <w:rsid w:val="00B6755B"/>
    <w:rsid w:val="00BB0DD8"/>
    <w:rsid w:val="00C11AF4"/>
    <w:rsid w:val="00C82248"/>
    <w:rsid w:val="00CB5769"/>
    <w:rsid w:val="00D26F8E"/>
    <w:rsid w:val="00DA46E0"/>
    <w:rsid w:val="00E62B1D"/>
    <w:rsid w:val="00ED3CF8"/>
    <w:rsid w:val="00F30CE0"/>
    <w:rsid w:val="00FC32D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770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C74"/>
    <w:rPr>
      <w:i/>
      <w:iCs/>
      <w:color w:val="0F4761" w:themeColor="accent1" w:themeShade="BF"/>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table" w:styleId="TableGrid">
    <w:name w:val="Table Grid"/>
    <w:basedOn w:val="TableNormal"/>
    <w:uiPriority w:val="39"/>
    <w:rsid w:val="00773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5760D3"/>
  </w:style>
  <w:style w:type="character" w:customStyle="1" w:styleId="small-caps">
    <w:name w:val="small-caps"/>
    <w:basedOn w:val="DefaultParagraphFont"/>
    <w:rsid w:val="005760D3"/>
  </w:style>
  <w:style w:type="character" w:styleId="Strong">
    <w:name w:val="Strong"/>
    <w:basedOn w:val="DefaultParagraphFont"/>
    <w:uiPriority w:val="22"/>
    <w:qFormat/>
    <w:rsid w:val="00CB57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28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Props1.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2.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4.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740</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Marc Potters</cp:lastModifiedBy>
  <cp:revision>17</cp:revision>
  <cp:lastPrinted>2024-12-10T10:32:00Z</cp:lastPrinted>
  <dcterms:created xsi:type="dcterms:W3CDTF">2025-02-04T15:16:00Z</dcterms:created>
  <dcterms:modified xsi:type="dcterms:W3CDTF">2025-02-04T15:41:00Z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