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E03EE" w14:textId="00EBB9F3" w:rsidR="00535DDF" w:rsidRPr="001F11AF" w:rsidRDefault="001F11AF" w:rsidP="00535DDF">
      <w:pPr>
        <w:pStyle w:val="Title"/>
        <w:rPr>
          <w:lang w:val="pt-BR"/>
        </w:rPr>
      </w:pPr>
      <w:r w:rsidRPr="001F11AF">
        <w:rPr>
          <w:lang w:val="pt-BR"/>
        </w:rPr>
        <w:t>ESBOÇO DO SERMÃO</w:t>
      </w:r>
    </w:p>
    <w:p w14:paraId="5168CAA4" w14:textId="77777777" w:rsidR="00535DDF" w:rsidRPr="001F11AF" w:rsidRDefault="00535DDF" w:rsidP="00535DDF">
      <w:pPr>
        <w:rPr>
          <w:sz w:val="11"/>
          <w:szCs w:val="11"/>
          <w:lang w:val="pt-BR"/>
        </w:rPr>
      </w:pPr>
    </w:p>
    <w:p w14:paraId="06AD7221" w14:textId="72376916" w:rsidR="00535DDF" w:rsidRPr="001F11AF" w:rsidRDefault="001F11AF" w:rsidP="00535DDF">
      <w:pPr>
        <w:pStyle w:val="Title"/>
        <w:rPr>
          <w:rFonts w:ascii="Helvetica Light" w:hAnsi="Helvetica Light"/>
          <w:b w:val="0"/>
          <w:bCs w:val="0"/>
          <w:sz w:val="48"/>
          <w:szCs w:val="52"/>
          <w:lang w:val="pt-BR"/>
        </w:rPr>
      </w:pPr>
      <w:r w:rsidRPr="001F11AF">
        <w:rPr>
          <w:rFonts w:ascii="Helvetica Light" w:hAnsi="Helvetica Light"/>
          <w:b w:val="0"/>
          <w:bCs w:val="0"/>
          <w:caps w:val="0"/>
          <w:sz w:val="48"/>
          <w:szCs w:val="52"/>
          <w:lang w:val="pt-BR"/>
        </w:rPr>
        <w:t xml:space="preserve">Incluindo informações do </w:t>
      </w:r>
      <w:r w:rsidR="00772AE5">
        <w:rPr>
          <w:rFonts w:ascii="Helvetica Light" w:hAnsi="Helvetica Light"/>
          <w:b w:val="0"/>
          <w:bCs w:val="0"/>
          <w:caps w:val="0"/>
          <w:sz w:val="48"/>
          <w:szCs w:val="52"/>
          <w:lang w:val="pt-BR"/>
        </w:rPr>
        <w:t>contexto</w:t>
      </w:r>
    </w:p>
    <w:p w14:paraId="04E74DF1" w14:textId="77777777" w:rsidR="007934D4" w:rsidRPr="001F11AF" w:rsidRDefault="007934D4" w:rsidP="007934D4">
      <w:pPr>
        <w:pStyle w:val="Smalllinebetweentitles"/>
        <w:rPr>
          <w:lang w:val="pt-BR"/>
        </w:rPr>
      </w:pPr>
    </w:p>
    <w:p w14:paraId="159D4B15" w14:textId="77777777" w:rsidR="00B109E9" w:rsidRPr="001F11AF" w:rsidRDefault="00B109E9">
      <w:pPr>
        <w:rPr>
          <w:lang w:val="pt-BR"/>
        </w:rPr>
      </w:pPr>
    </w:p>
    <w:p w14:paraId="5D49BDC1" w14:textId="0AA53C42" w:rsidR="00B109E9" w:rsidRPr="001F11AF" w:rsidRDefault="00B109E9">
      <w:pPr>
        <w:rPr>
          <w:lang w:val="pt-BR"/>
        </w:rPr>
        <w:sectPr w:rsidR="00B109E9" w:rsidRPr="001F11AF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4AAD55C9" w14:textId="0452330E" w:rsidR="00EC3E11" w:rsidRPr="00EC3E11" w:rsidRDefault="00EC3E11" w:rsidP="00EC3E11">
      <w:pPr>
        <w:pStyle w:val="IntenseQuote"/>
        <w:rPr>
          <w:vertAlign w:val="superscript"/>
          <w:lang w:val="pt-BR"/>
        </w:rPr>
      </w:pPr>
      <w:r w:rsidRPr="00EC3E11">
        <w:rPr>
          <w:vertAlign w:val="superscript"/>
          <w:lang w:val="pt-BR"/>
        </w:rPr>
        <w:lastRenderedPageBreak/>
        <w:t>1 </w:t>
      </w:r>
      <w:bookmarkStart w:id="0" w:name="_Hlk186984009"/>
      <w:r w:rsidRPr="00EC3E11">
        <w:rPr>
          <w:lang w:val="pt-BR"/>
        </w:rPr>
        <w:t>Levanto os meus olhos para os montes e pergunto:</w:t>
      </w:r>
      <w:r w:rsidRPr="00EC3E11">
        <w:rPr>
          <w:lang w:val="pt-BR"/>
        </w:rPr>
        <w:br/>
        <w:t>De onde me vem o socorro?</w:t>
      </w:r>
      <w:bookmarkEnd w:id="0"/>
      <w:r w:rsidRPr="00EC3E11">
        <w:rPr>
          <w:vertAlign w:val="superscript"/>
          <w:lang w:val="pt-BR"/>
        </w:rPr>
        <w:br/>
        <w:t>2 </w:t>
      </w:r>
      <w:r w:rsidRPr="00EC3E11">
        <w:rPr>
          <w:lang w:val="pt-BR"/>
        </w:rPr>
        <w:t>O meu socorro vem do Senhor,</w:t>
      </w:r>
      <w:r w:rsidRPr="00EC3E11">
        <w:rPr>
          <w:lang w:val="pt-BR"/>
        </w:rPr>
        <w:br/>
        <w:t>    que fez os céus e a terra.</w:t>
      </w:r>
    </w:p>
    <w:p w14:paraId="76C0E7DE" w14:textId="77777777" w:rsidR="00EC3E11" w:rsidRPr="00EC3E11" w:rsidRDefault="00EC3E11" w:rsidP="00EC3E11">
      <w:pPr>
        <w:pStyle w:val="IntenseQuote"/>
        <w:rPr>
          <w:lang w:val="pt-BR"/>
        </w:rPr>
      </w:pPr>
      <w:r w:rsidRPr="00EC3E11">
        <w:rPr>
          <w:vertAlign w:val="superscript"/>
          <w:lang w:val="pt-BR"/>
        </w:rPr>
        <w:t>3 </w:t>
      </w:r>
      <w:r w:rsidRPr="00EC3E11">
        <w:rPr>
          <w:lang w:val="pt-BR"/>
        </w:rPr>
        <w:t>Ele não permitirá que você tropece;</w:t>
      </w:r>
      <w:r w:rsidRPr="00EC3E11">
        <w:rPr>
          <w:lang w:val="pt-BR"/>
        </w:rPr>
        <w:br/>
        <w:t>o seu protetor se manterá alerta,</w:t>
      </w:r>
      <w:r w:rsidRPr="00EC3E11">
        <w:rPr>
          <w:vertAlign w:val="superscript"/>
          <w:lang w:val="pt-BR"/>
        </w:rPr>
        <w:br/>
        <w:t>4 </w:t>
      </w:r>
      <w:r w:rsidRPr="00EC3E11">
        <w:rPr>
          <w:lang w:val="pt-BR"/>
        </w:rPr>
        <w:t>sim, o protetor de Israel não dormirá;</w:t>
      </w:r>
      <w:r w:rsidRPr="00EC3E11">
        <w:rPr>
          <w:lang w:val="pt-BR"/>
        </w:rPr>
        <w:br/>
        <w:t>ele está sempre alerta!</w:t>
      </w:r>
    </w:p>
    <w:p w14:paraId="087064F2" w14:textId="77777777" w:rsidR="0098364A" w:rsidRDefault="00EC3E11" w:rsidP="0098364A">
      <w:pPr>
        <w:pStyle w:val="IntenseQuote"/>
        <w:spacing w:before="0" w:after="0"/>
        <w:rPr>
          <w:lang w:val="pt-BR"/>
        </w:rPr>
      </w:pPr>
      <w:r w:rsidRPr="00EC3E11">
        <w:rPr>
          <w:vertAlign w:val="superscript"/>
          <w:lang w:val="pt-BR"/>
        </w:rPr>
        <w:t>5 </w:t>
      </w:r>
      <w:r w:rsidRPr="00EC3E11">
        <w:rPr>
          <w:lang w:val="pt-BR"/>
        </w:rPr>
        <w:t>O Senhor é o seu protetor; </w:t>
      </w:r>
    </w:p>
    <w:p w14:paraId="618C2668" w14:textId="79037194" w:rsidR="00EC3E11" w:rsidRPr="00EC3E11" w:rsidRDefault="00EC3E11" w:rsidP="0098364A">
      <w:pPr>
        <w:pStyle w:val="IntenseQuote"/>
        <w:spacing w:before="0" w:after="0"/>
        <w:rPr>
          <w:lang w:val="pt-BR"/>
        </w:rPr>
      </w:pPr>
      <w:r w:rsidRPr="00EC3E11">
        <w:rPr>
          <w:lang w:val="pt-BR"/>
        </w:rPr>
        <w:t>como sombra que o protege,</w:t>
      </w:r>
      <w:r w:rsidR="0098364A">
        <w:rPr>
          <w:lang w:val="pt-BR"/>
        </w:rPr>
        <w:t xml:space="preserve"> </w:t>
      </w:r>
      <w:r w:rsidRPr="00EC3E11">
        <w:rPr>
          <w:lang w:val="pt-BR"/>
        </w:rPr>
        <w:t>ele está à sua direita.</w:t>
      </w:r>
      <w:r w:rsidRPr="00EC3E11">
        <w:rPr>
          <w:lang w:val="pt-BR"/>
        </w:rPr>
        <w:br/>
      </w:r>
      <w:r w:rsidRPr="00EC3E11">
        <w:rPr>
          <w:vertAlign w:val="superscript"/>
          <w:lang w:val="pt-BR"/>
        </w:rPr>
        <w:t>6 </w:t>
      </w:r>
      <w:r w:rsidRPr="00EC3E11">
        <w:rPr>
          <w:lang w:val="pt-BR"/>
        </w:rPr>
        <w:t>De dia o sol não o ferirá,</w:t>
      </w:r>
      <w:r w:rsidRPr="00EC3E11">
        <w:rPr>
          <w:lang w:val="pt-BR"/>
        </w:rPr>
        <w:br/>
        <w:t>nem a lua, de noite.</w:t>
      </w:r>
    </w:p>
    <w:p w14:paraId="58AA603C" w14:textId="60ABD1E1" w:rsidR="00EC3E11" w:rsidRPr="00EC3E11" w:rsidRDefault="00EC3E11" w:rsidP="00EC3E11">
      <w:pPr>
        <w:pStyle w:val="IntenseQuote"/>
        <w:rPr>
          <w:lang w:val="pt-BR"/>
        </w:rPr>
      </w:pPr>
      <w:r w:rsidRPr="00EC3E11">
        <w:rPr>
          <w:vertAlign w:val="superscript"/>
          <w:lang w:val="pt-BR"/>
        </w:rPr>
        <w:t>7 </w:t>
      </w:r>
      <w:r w:rsidRPr="00EC3E11">
        <w:rPr>
          <w:lang w:val="pt-BR"/>
        </w:rPr>
        <w:t>O Senhor o protegerá de todo o mal,</w:t>
      </w:r>
      <w:r w:rsidRPr="00EC3E11">
        <w:rPr>
          <w:lang w:val="pt-BR"/>
        </w:rPr>
        <w:br/>
        <w:t>protegerá a sua vida.</w:t>
      </w:r>
      <w:r w:rsidRPr="00EC3E11">
        <w:rPr>
          <w:lang w:val="pt-BR"/>
        </w:rPr>
        <w:br/>
      </w:r>
      <w:r w:rsidRPr="00EC3E11">
        <w:rPr>
          <w:vertAlign w:val="superscript"/>
          <w:lang w:val="pt-BR"/>
        </w:rPr>
        <w:t>8 </w:t>
      </w:r>
      <w:r w:rsidRPr="00EC3E11">
        <w:rPr>
          <w:lang w:val="pt-BR"/>
        </w:rPr>
        <w:t>O Senhor protegerá a sua saída e a sua chegada,</w:t>
      </w:r>
      <w:r w:rsidRPr="00EC3E11">
        <w:rPr>
          <w:lang w:val="pt-BR"/>
        </w:rPr>
        <w:br/>
        <w:t>desde agora e para sempre.</w:t>
      </w:r>
    </w:p>
    <w:p w14:paraId="01418366" w14:textId="0C9236F6" w:rsidR="00270359" w:rsidRPr="00DC6116" w:rsidRDefault="00013F70" w:rsidP="00544D84">
      <w:pPr>
        <w:pStyle w:val="IntenseQuote"/>
      </w:pPr>
      <w:r w:rsidRPr="00DC6116">
        <w:rPr>
          <w:b w:val="0"/>
          <w:bCs w:val="0"/>
          <w:i w:val="0"/>
          <w:iCs w:val="0"/>
        </w:rPr>
        <w:t>S</w:t>
      </w:r>
      <w:r w:rsidR="00B466F9" w:rsidRPr="00DC6116">
        <w:rPr>
          <w:b w:val="0"/>
          <w:bCs w:val="0"/>
          <w:i w:val="0"/>
          <w:iCs w:val="0"/>
        </w:rPr>
        <w:t>alm</w:t>
      </w:r>
      <w:r w:rsidRPr="00DC6116">
        <w:rPr>
          <w:b w:val="0"/>
          <w:bCs w:val="0"/>
          <w:i w:val="0"/>
          <w:iCs w:val="0"/>
        </w:rPr>
        <w:t>o</w:t>
      </w:r>
      <w:r w:rsidR="00B466F9" w:rsidRPr="00DC6116">
        <w:rPr>
          <w:b w:val="0"/>
          <w:bCs w:val="0"/>
          <w:i w:val="0"/>
          <w:iCs w:val="0"/>
        </w:rPr>
        <w:t xml:space="preserve"> 121 NV</w:t>
      </w:r>
      <w:r w:rsidRPr="00DC6116">
        <w:rPr>
          <w:b w:val="0"/>
          <w:bCs w:val="0"/>
          <w:i w:val="0"/>
          <w:iCs w:val="0"/>
        </w:rPr>
        <w:t>I</w:t>
      </w:r>
    </w:p>
    <w:p w14:paraId="01245AD4" w14:textId="77777777" w:rsidR="002B472F" w:rsidRPr="001F11AF" w:rsidRDefault="002B472F" w:rsidP="002B472F">
      <w:pPr>
        <w:rPr>
          <w:lang w:val="en-US"/>
        </w:rPr>
      </w:pPr>
    </w:p>
    <w:p w14:paraId="241E5AD9" w14:textId="3A23D615" w:rsidR="00696DE3" w:rsidRPr="009C4886" w:rsidRDefault="009C4886" w:rsidP="00696DE3">
      <w:pPr>
        <w:pStyle w:val="Heading1"/>
        <w:rPr>
          <w:lang w:val="pt-BR"/>
        </w:rPr>
      </w:pPr>
      <w:r w:rsidRPr="009C4886">
        <w:rPr>
          <w:lang w:val="pt-BR"/>
        </w:rPr>
        <w:t>Boas-vindas e Introdução</w:t>
      </w:r>
    </w:p>
    <w:p w14:paraId="4F5FB129" w14:textId="77777777" w:rsidR="009C4886" w:rsidRPr="009C4886" w:rsidRDefault="009C4886" w:rsidP="009C4886">
      <w:pPr>
        <w:rPr>
          <w:lang w:val="pt-BR"/>
        </w:rPr>
      </w:pPr>
      <w:r w:rsidRPr="009C4886">
        <w:rPr>
          <w:lang w:val="pt-BR"/>
        </w:rPr>
        <w:t xml:space="preserve">Se você tem este documento em suas mãos, significa que lhe foi confiado fazer um sermão para o Dia Internacional das Crianças e dos Jovens. </w:t>
      </w:r>
    </w:p>
    <w:p w14:paraId="251C5FD1" w14:textId="77777777" w:rsidR="009C4886" w:rsidRPr="009C4886" w:rsidRDefault="009C4886" w:rsidP="009C4886">
      <w:pPr>
        <w:rPr>
          <w:lang w:val="pt-BR"/>
        </w:rPr>
      </w:pPr>
      <w:r w:rsidRPr="009C4886">
        <w:rPr>
          <w:lang w:val="pt-BR"/>
        </w:rPr>
        <w:t>Parabéns! Neste esboço, você encontrará algumas informações básicas e algumas dicas para fazer o seu próprio sermão. Você é uma pessoa única e Deus fala com você de uma maneira única. Portanto, faça deste sermão o seu próprio sermão, lendo e ouvindo atentamente o que Deus está dizendo.</w:t>
      </w:r>
    </w:p>
    <w:p w14:paraId="71ED98F3" w14:textId="3E59A2F1" w:rsidR="00696DE3" w:rsidRPr="009C4886" w:rsidRDefault="009C4886" w:rsidP="009C4886">
      <w:pPr>
        <w:rPr>
          <w:lang w:val="pt-BR"/>
        </w:rPr>
      </w:pPr>
      <w:r w:rsidRPr="009C4886">
        <w:rPr>
          <w:lang w:val="pt-BR"/>
        </w:rPr>
        <w:t>Aproveite essa jornada com Deus, seja abençoado por ela e seja uma bênção para os outros!</w:t>
      </w:r>
    </w:p>
    <w:p w14:paraId="3D14D5FF" w14:textId="77777777" w:rsidR="008615D9" w:rsidRPr="009C4886" w:rsidRDefault="008615D9">
      <w:pPr>
        <w:spacing w:line="278" w:lineRule="auto"/>
        <w:jc w:val="left"/>
        <w:rPr>
          <w:rFonts w:eastAsiaTheme="majorEastAsia" w:cstheme="majorBidi"/>
          <w:b/>
          <w:color w:val="1F4887"/>
          <w:sz w:val="40"/>
          <w:szCs w:val="40"/>
          <w:lang w:val="pt-BR"/>
        </w:rPr>
      </w:pPr>
      <w:r w:rsidRPr="009C4886">
        <w:rPr>
          <w:lang w:val="pt-BR"/>
        </w:rPr>
        <w:br w:type="page"/>
      </w:r>
    </w:p>
    <w:p w14:paraId="0F6947F4" w14:textId="1A72B253" w:rsidR="008615D9" w:rsidRPr="00426B56" w:rsidRDefault="00426B56" w:rsidP="008615D9">
      <w:pPr>
        <w:pStyle w:val="Heading1"/>
        <w:rPr>
          <w:lang w:val="pt-BR"/>
        </w:rPr>
      </w:pPr>
      <w:r w:rsidRPr="00426B56">
        <w:rPr>
          <w:lang w:val="pt-BR"/>
        </w:rPr>
        <w:lastRenderedPageBreak/>
        <w:t xml:space="preserve">Como </w:t>
      </w:r>
      <w:r w:rsidR="00867EA6">
        <w:rPr>
          <w:lang w:val="pt-BR"/>
        </w:rPr>
        <w:t>P</w:t>
      </w:r>
      <w:r w:rsidRPr="00426B56">
        <w:rPr>
          <w:lang w:val="pt-BR"/>
        </w:rPr>
        <w:t xml:space="preserve">osso </w:t>
      </w:r>
      <w:r w:rsidR="00867EA6">
        <w:rPr>
          <w:lang w:val="pt-BR"/>
        </w:rPr>
        <w:t>E</w:t>
      </w:r>
      <w:r w:rsidRPr="00426B56">
        <w:rPr>
          <w:lang w:val="pt-BR"/>
        </w:rPr>
        <w:t xml:space="preserve">screver um </w:t>
      </w:r>
      <w:r>
        <w:rPr>
          <w:lang w:val="pt-BR"/>
        </w:rPr>
        <w:t>S</w:t>
      </w:r>
      <w:r w:rsidRPr="00426B56">
        <w:rPr>
          <w:lang w:val="pt-BR"/>
        </w:rPr>
        <w:t>ermão?</w:t>
      </w:r>
    </w:p>
    <w:p w14:paraId="280EB05E" w14:textId="77777777" w:rsidR="00426B56" w:rsidRPr="00426B56" w:rsidRDefault="00426B56" w:rsidP="00426B56">
      <w:pPr>
        <w:pStyle w:val="ListParagraph"/>
        <w:rPr>
          <w:lang w:val="pt-BR"/>
        </w:rPr>
      </w:pPr>
      <w:r w:rsidRPr="00426B56">
        <w:rPr>
          <w:lang w:val="pt-BR"/>
        </w:rPr>
        <w:t xml:space="preserve">Reserve um tempo para ler os versículos das Escrituras em espírito de oração. Faça isso várias vezes e use três traduções ou versões diferentes. O que chama sua atenção? Que perguntas você tem? O que o desafia? O que Deus está dizendo a você? Anote essas coisas. </w:t>
      </w:r>
    </w:p>
    <w:p w14:paraId="5690D892" w14:textId="734F957C" w:rsidR="00426B56" w:rsidRPr="00867EA6" w:rsidRDefault="00426B56" w:rsidP="00426B56">
      <w:pPr>
        <w:pStyle w:val="ListParagraph"/>
        <w:rPr>
          <w:lang w:val="pt-BR"/>
        </w:rPr>
      </w:pPr>
      <w:r w:rsidRPr="00867EA6">
        <w:rPr>
          <w:lang w:val="pt-BR"/>
        </w:rPr>
        <w:t xml:space="preserve">Leia as informações sobre o contexto. Como isso afeta sua compreensão dos versículos bíblicos? Acrescente seus pensamentos às suas anotações. </w:t>
      </w:r>
    </w:p>
    <w:p w14:paraId="0DD12B63" w14:textId="173C7443" w:rsidR="00426B56" w:rsidRPr="00426B56" w:rsidRDefault="00426B56" w:rsidP="00426B56">
      <w:pPr>
        <w:pStyle w:val="ListParagraph"/>
        <w:rPr>
          <w:lang w:val="pt-BR"/>
        </w:rPr>
      </w:pPr>
      <w:r w:rsidRPr="00426B56">
        <w:rPr>
          <w:lang w:val="pt-BR"/>
        </w:rPr>
        <w:t xml:space="preserve">Pense nas pessoas com quem você estará conversando. Quem são elas? Qual é o histórico delas? Qual é a idade delas? Do que elas precisam? Você sempre pode enviar a um grupo de crianças e jovens uma mensagem pelo WhatsApp ou Messenger. Peça a eles que leiam os versículos da Bíblia e lhe digam quais são as perguntas que têm e o que os desafia. Essas informações são sempre muito úteis e lhe darão uma boa direção para seu sermão. </w:t>
      </w:r>
    </w:p>
    <w:p w14:paraId="2C7A4058" w14:textId="43018DC6" w:rsidR="00426B56" w:rsidRPr="00426B56" w:rsidRDefault="00426B56" w:rsidP="00426B56">
      <w:pPr>
        <w:pStyle w:val="ListParagraph"/>
        <w:rPr>
          <w:lang w:val="pt-BR"/>
        </w:rPr>
      </w:pPr>
      <w:r w:rsidRPr="00426B56">
        <w:rPr>
          <w:lang w:val="pt-BR"/>
        </w:rPr>
        <w:t xml:space="preserve">Qual é a mensagem que você quer que as pessoas levem consigo? Escreva-a em uma frase. </w:t>
      </w:r>
    </w:p>
    <w:p w14:paraId="11D5A3C1" w14:textId="7776E25B" w:rsidR="008615D9" w:rsidRPr="00426B56" w:rsidRDefault="00426B56" w:rsidP="00426B56">
      <w:pPr>
        <w:pStyle w:val="ListParagraph"/>
        <w:rPr>
          <w:lang w:val="pt-BR"/>
        </w:rPr>
      </w:pPr>
      <w:r w:rsidRPr="00426B56">
        <w:rPr>
          <w:lang w:val="pt-BR"/>
        </w:rPr>
        <w:t>Tente se concentrar em um a três pontos em seu sermão. Sinta-se à vontade para escolher os seus próprios pontos, mas aqui estão alguns exemplos se você quiser se concentrar no Salmo 121</w:t>
      </w:r>
      <w:r w:rsidR="008615D9" w:rsidRPr="00426B56">
        <w:rPr>
          <w:lang w:val="pt-BR"/>
        </w:rPr>
        <w:t>.</w:t>
      </w:r>
    </w:p>
    <w:p w14:paraId="6D10E676" w14:textId="77777777" w:rsidR="00426B56" w:rsidRPr="00426B56" w:rsidRDefault="00426B56" w:rsidP="00426B56">
      <w:pPr>
        <w:pStyle w:val="ListParagraph"/>
        <w:numPr>
          <w:ilvl w:val="1"/>
          <w:numId w:val="7"/>
        </w:numPr>
        <w:rPr>
          <w:lang w:val="pt-BR"/>
        </w:rPr>
      </w:pPr>
      <w:r w:rsidRPr="00426B56">
        <w:rPr>
          <w:b/>
          <w:bCs/>
          <w:lang w:val="pt-BR"/>
        </w:rPr>
        <w:t xml:space="preserve">Onde procuramos ajuda? </w:t>
      </w:r>
      <w:r w:rsidRPr="00426B56">
        <w:rPr>
          <w:lang w:val="pt-BR"/>
        </w:rPr>
        <w:t>Reserve um breve momento para pensar em onde procuramos ajuda hoje em dia quando nos sentimos desamparados, tristes ou ansiosos. Às vezes, recorremos à comida para conforto, às compras ou à compulsão por assistir a programas de TV. Isso só nos dá um alívio temporário, mas nossa verdadeira ajuda vem do Criador dos céus e da Terra.</w:t>
      </w:r>
    </w:p>
    <w:p w14:paraId="3C661FFF" w14:textId="702E23EB" w:rsidR="00426B56" w:rsidRPr="00426B56" w:rsidRDefault="00426B56" w:rsidP="00426B56">
      <w:pPr>
        <w:pStyle w:val="ListParagraph"/>
        <w:numPr>
          <w:ilvl w:val="1"/>
          <w:numId w:val="7"/>
        </w:numPr>
        <w:rPr>
          <w:lang w:val="pt-BR"/>
        </w:rPr>
      </w:pPr>
      <w:r w:rsidRPr="00426B56">
        <w:rPr>
          <w:b/>
          <w:bCs/>
          <w:lang w:val="pt-BR"/>
        </w:rPr>
        <w:t>Olhe para Deus.</w:t>
      </w:r>
      <w:r w:rsidRPr="00426B56">
        <w:rPr>
          <w:lang w:val="pt-BR"/>
        </w:rPr>
        <w:t xml:space="preserve"> Fazer uma pausa e buscar a presença de Deus nos permite entender como Ele é grandioso. Se Ele criou o universo, nenhum problema é grande demais para Ele. Ele é um auxiliador constante em sua vida.</w:t>
      </w:r>
    </w:p>
    <w:p w14:paraId="4337BC40" w14:textId="628B6A0C" w:rsidR="008615D9" w:rsidRPr="00426B56" w:rsidRDefault="00426B56" w:rsidP="00426B56">
      <w:pPr>
        <w:pStyle w:val="ListParagraph"/>
        <w:numPr>
          <w:ilvl w:val="1"/>
          <w:numId w:val="7"/>
        </w:numPr>
        <w:rPr>
          <w:lang w:val="pt-BR"/>
        </w:rPr>
      </w:pPr>
      <w:r w:rsidRPr="00426B56">
        <w:rPr>
          <w:b/>
          <w:bCs/>
          <w:lang w:val="pt-BR"/>
        </w:rPr>
        <w:t>Olhe para o mundo</w:t>
      </w:r>
      <w:r w:rsidRPr="00426B56">
        <w:rPr>
          <w:lang w:val="pt-BR"/>
        </w:rPr>
        <w:t>. O espírito de Deus atua em toda a sua criação: na natureza e nas pessoas. Ele pode ter usado seus pais para confortá-lo ou seus amigos para enchê-lo de alegria. Dê uma olhada no seu mundo e em como Deus está agindo em sua vida</w:t>
      </w:r>
      <w:r w:rsidR="008615D9" w:rsidRPr="00426B56">
        <w:rPr>
          <w:lang w:val="pt-BR"/>
        </w:rPr>
        <w:t>.</w:t>
      </w:r>
    </w:p>
    <w:p w14:paraId="05CF132A" w14:textId="77777777" w:rsidR="00D572C9" w:rsidRPr="00426B56" w:rsidRDefault="00D572C9" w:rsidP="008615D9">
      <w:pPr>
        <w:rPr>
          <w:lang w:val="pt-BR"/>
        </w:rPr>
      </w:pPr>
    </w:p>
    <w:p w14:paraId="37F90D21" w14:textId="77777777" w:rsidR="00426B56" w:rsidRPr="00426B56" w:rsidRDefault="00426B56" w:rsidP="00426B56">
      <w:pPr>
        <w:rPr>
          <w:lang w:val="pt-BR"/>
        </w:rPr>
      </w:pPr>
      <w:r w:rsidRPr="00426B56">
        <w:rPr>
          <w:lang w:val="pt-BR"/>
        </w:rPr>
        <w:t>Você pode desenvolver esses três pontos com as informações e perguntas que você tiver ou de um grupo de jovens.</w:t>
      </w:r>
    </w:p>
    <w:p w14:paraId="7860A374" w14:textId="03F872A3" w:rsidR="008615D9" w:rsidRPr="00426B56" w:rsidRDefault="00426B56" w:rsidP="00426B56">
      <w:pPr>
        <w:rPr>
          <w:lang w:val="pt-BR"/>
        </w:rPr>
      </w:pPr>
      <w:r w:rsidRPr="00426B56">
        <w:rPr>
          <w:lang w:val="pt-BR"/>
        </w:rPr>
        <w:t>Antes de terminar o sermão, inclua algumas perguntas que desafiem as pessoas, tais como:</w:t>
      </w:r>
    </w:p>
    <w:p w14:paraId="3FB0568C" w14:textId="77777777" w:rsidR="00426B56" w:rsidRPr="00426B56" w:rsidRDefault="00426B56" w:rsidP="00426B56">
      <w:pPr>
        <w:pStyle w:val="ListParagraph"/>
        <w:numPr>
          <w:ilvl w:val="0"/>
          <w:numId w:val="23"/>
        </w:numPr>
        <w:spacing w:after="160" w:line="279" w:lineRule="auto"/>
        <w:contextualSpacing/>
        <w:rPr>
          <w:lang w:val="pt-BR"/>
        </w:rPr>
      </w:pPr>
      <w:r w:rsidRPr="00426B56">
        <w:rPr>
          <w:lang w:val="pt-BR"/>
        </w:rPr>
        <w:lastRenderedPageBreak/>
        <w:t xml:space="preserve">Qual parte deste salmo se refere a você? </w:t>
      </w:r>
    </w:p>
    <w:p w14:paraId="6AF50F8D" w14:textId="668AC53D" w:rsidR="00426B56" w:rsidRPr="00426B56" w:rsidRDefault="00426B56" w:rsidP="00426B56">
      <w:pPr>
        <w:pStyle w:val="ListParagraph"/>
        <w:numPr>
          <w:ilvl w:val="0"/>
          <w:numId w:val="23"/>
        </w:numPr>
        <w:spacing w:after="160" w:line="279" w:lineRule="auto"/>
        <w:contextualSpacing/>
        <w:rPr>
          <w:lang w:val="pt-BR"/>
        </w:rPr>
      </w:pPr>
      <w:r w:rsidRPr="00426B56">
        <w:rPr>
          <w:lang w:val="pt-BR"/>
        </w:rPr>
        <w:t xml:space="preserve">Gostaria de saber qual parte deste salmo é a mais importante. </w:t>
      </w:r>
    </w:p>
    <w:p w14:paraId="76B110A6" w14:textId="41143F2B" w:rsidR="008615D9" w:rsidRPr="00426B56" w:rsidRDefault="00426B56" w:rsidP="00426B56">
      <w:pPr>
        <w:pStyle w:val="ListParagraph"/>
        <w:numPr>
          <w:ilvl w:val="0"/>
          <w:numId w:val="23"/>
        </w:numPr>
        <w:spacing w:after="160" w:line="279" w:lineRule="auto"/>
        <w:contextualSpacing/>
        <w:rPr>
          <w:lang w:val="pt-BR"/>
        </w:rPr>
      </w:pPr>
      <w:r w:rsidRPr="00426B56">
        <w:rPr>
          <w:lang w:val="pt-BR"/>
        </w:rPr>
        <w:t>Gostaria de saber o que mais o desafia neste salmo.</w:t>
      </w:r>
      <w:r w:rsidR="008615D9" w:rsidRPr="00426B56">
        <w:rPr>
          <w:lang w:val="pt-BR"/>
        </w:rPr>
        <w:t xml:space="preserve"> </w:t>
      </w:r>
    </w:p>
    <w:p w14:paraId="6FBC0B32" w14:textId="5D2822FC" w:rsidR="008615D9" w:rsidRPr="008D754F" w:rsidRDefault="008D754F" w:rsidP="008615D9">
      <w:pPr>
        <w:rPr>
          <w:lang w:val="pt-BR"/>
        </w:rPr>
      </w:pPr>
      <w:r w:rsidRPr="008D754F">
        <w:rPr>
          <w:lang w:val="pt-BR"/>
        </w:rPr>
        <w:t>Termine o sermão com um convite para que as pessoas respondam, à sua maneira, ao que Deus está dizendo a elas. Deus pede um novo compromisso? Deus desafia as pessoas a fazerem algo? Explique o lugar do banco de penitentes e convide as pessoas a usarem este lugar para orar, entregar-se ou renovar seu compromisso.</w:t>
      </w:r>
    </w:p>
    <w:p w14:paraId="62FA43BB" w14:textId="77777777" w:rsidR="002B472F" w:rsidRPr="008D754F" w:rsidRDefault="002B472F" w:rsidP="008615D9">
      <w:pPr>
        <w:rPr>
          <w:lang w:val="pt-BR"/>
        </w:rPr>
      </w:pPr>
    </w:p>
    <w:p w14:paraId="1C067CD9" w14:textId="70493021" w:rsidR="008615D9" w:rsidRPr="008D754F" w:rsidRDefault="008D754F" w:rsidP="008615D9">
      <w:pPr>
        <w:pStyle w:val="Heading1"/>
        <w:rPr>
          <w:rFonts w:eastAsia="Aptos"/>
          <w:lang w:val="pt-BR"/>
        </w:rPr>
      </w:pPr>
      <w:r w:rsidRPr="008D754F">
        <w:rPr>
          <w:rFonts w:eastAsia="Aptos"/>
          <w:lang w:val="pt-BR"/>
        </w:rPr>
        <w:t xml:space="preserve">Informações </w:t>
      </w:r>
      <w:r w:rsidR="00867EA6">
        <w:rPr>
          <w:rFonts w:eastAsia="Aptos"/>
          <w:lang w:val="pt-BR"/>
        </w:rPr>
        <w:t>C</w:t>
      </w:r>
      <w:r w:rsidRPr="008D754F">
        <w:rPr>
          <w:rFonts w:eastAsia="Aptos"/>
          <w:lang w:val="pt-BR"/>
        </w:rPr>
        <w:t xml:space="preserve">ontextuais sobre o Salmo </w:t>
      </w:r>
      <w:r w:rsidR="008615D9" w:rsidRPr="008D754F">
        <w:rPr>
          <w:rFonts w:eastAsia="Aptos"/>
          <w:lang w:val="pt-BR"/>
        </w:rPr>
        <w:t>121</w:t>
      </w:r>
    </w:p>
    <w:p w14:paraId="1AFDDA47" w14:textId="1D073939" w:rsidR="008D754F" w:rsidRPr="008D754F" w:rsidRDefault="008D754F" w:rsidP="008D754F">
      <w:pPr>
        <w:rPr>
          <w:lang w:val="pt-BR"/>
        </w:rPr>
      </w:pPr>
      <w:r w:rsidRPr="008D754F">
        <w:rPr>
          <w:lang w:val="pt-BR"/>
        </w:rPr>
        <w:t xml:space="preserve">O Salmo 121 é um dos 15 salmos conhecidos como Salmos de Ascensão. Esses salmos eram recitados ou cantados pelos peregrinos judeus quando viajavam a Jerusalém para celebrações especiais. As canções refletem os sentimentos e pensamentos dos peregrinos. </w:t>
      </w:r>
    </w:p>
    <w:p w14:paraId="17AB8501" w14:textId="77777777" w:rsidR="008D754F" w:rsidRPr="008D754F" w:rsidRDefault="008D754F" w:rsidP="008D754F">
      <w:pPr>
        <w:rPr>
          <w:lang w:val="pt-BR"/>
        </w:rPr>
      </w:pPr>
      <w:r w:rsidRPr="008D754F">
        <w:rPr>
          <w:lang w:val="pt-BR"/>
        </w:rPr>
        <w:t>Este salmo expressa a confiança em Deus para proteção e orientação na jornada e conclui com a afirmação de que Deus cuidará de você.</w:t>
      </w:r>
    </w:p>
    <w:p w14:paraId="2A1A2C1D" w14:textId="77777777" w:rsidR="008D754F" w:rsidRPr="008D754F" w:rsidRDefault="008D754F" w:rsidP="008D754F">
      <w:pPr>
        <w:rPr>
          <w:lang w:val="pt-BR"/>
        </w:rPr>
      </w:pPr>
      <w:r w:rsidRPr="008D754F">
        <w:rPr>
          <w:lang w:val="pt-BR"/>
        </w:rPr>
        <w:t xml:space="preserve">É muito provável que tenha sido escrito em uma época em que os israelitas enfrentavam circunstâncias difíceis e buscavam proteção e refúgio. Tradicionalmente, o Salmo 121 é atribuído a Davi, embora a autoria específica não esteja explicitamente declarada no texto. </w:t>
      </w:r>
    </w:p>
    <w:p w14:paraId="0BA374E9" w14:textId="3319DB20" w:rsidR="008615D9" w:rsidRPr="008D754F" w:rsidRDefault="008D754F" w:rsidP="008D754F">
      <w:pPr>
        <w:rPr>
          <w:lang w:val="pt-BR"/>
        </w:rPr>
      </w:pPr>
      <w:r w:rsidRPr="008D754F">
        <w:rPr>
          <w:lang w:val="pt-BR"/>
        </w:rPr>
        <w:t>O que o salmista nos mostra nesse salmo é que, quando olhamos para cima, nos concentramos no Deus todo-poderoso e não em nossas limitações. Ele nos tem dado tantas promessas maravilhosas em sua palavra e, quando olhamos para ele, somos lembrados de sua força e poder e de sua capacidade de cumprir suas promessas.</w:t>
      </w:r>
    </w:p>
    <w:p w14:paraId="08DBBB6A" w14:textId="77777777" w:rsidR="002B472F" w:rsidRPr="008D754F" w:rsidRDefault="002B472F" w:rsidP="005E48C3">
      <w:pPr>
        <w:rPr>
          <w:lang w:val="pt-BR"/>
        </w:rPr>
      </w:pPr>
    </w:p>
    <w:p w14:paraId="18C8B5FC" w14:textId="44469DB1" w:rsidR="008615D9" w:rsidRPr="008D754F" w:rsidRDefault="008D754F" w:rsidP="008615D9">
      <w:pPr>
        <w:pStyle w:val="Heading1"/>
        <w:rPr>
          <w:rFonts w:eastAsia="Aptos"/>
          <w:lang w:val="pt-BR"/>
        </w:rPr>
      </w:pPr>
      <w:r w:rsidRPr="008D754F">
        <w:rPr>
          <w:rFonts w:eastAsia="Aptos"/>
          <w:lang w:val="pt-BR"/>
        </w:rPr>
        <w:t>Outras Histórias sobre Olhar para Cima</w:t>
      </w:r>
    </w:p>
    <w:p w14:paraId="66FA45E2" w14:textId="1E580DC8" w:rsidR="008615D9" w:rsidRPr="008D754F" w:rsidRDefault="008D754F" w:rsidP="002B472F">
      <w:pPr>
        <w:rPr>
          <w:lang w:val="pt-BR"/>
        </w:rPr>
      </w:pPr>
      <w:r w:rsidRPr="008D754F">
        <w:rPr>
          <w:lang w:val="pt-BR"/>
        </w:rPr>
        <w:t>Há várias ocasiões em que a Bíblia nos diz que as pessoas são instruídas a olhar para cima</w:t>
      </w:r>
      <w:r w:rsidR="008615D9" w:rsidRPr="008D754F">
        <w:rPr>
          <w:lang w:val="pt-BR"/>
        </w:rPr>
        <w:t>:</w:t>
      </w:r>
    </w:p>
    <w:p w14:paraId="26EA6C46" w14:textId="40117DAF" w:rsidR="008D754F" w:rsidRPr="008D754F" w:rsidRDefault="008D754F" w:rsidP="008D754F">
      <w:pPr>
        <w:pStyle w:val="Numbers"/>
        <w:rPr>
          <w:lang w:val="pt-BR"/>
        </w:rPr>
      </w:pPr>
      <w:r w:rsidRPr="008D754F">
        <w:rPr>
          <w:lang w:val="pt-BR"/>
        </w:rPr>
        <w:t xml:space="preserve">Abraão foi instruído a olhar para cima e contar as estrelas. Ele estava infeliz porque não tinha um filho, mas Deus </w:t>
      </w:r>
      <w:r>
        <w:rPr>
          <w:lang w:val="pt-BR"/>
        </w:rPr>
        <w:t xml:space="preserve">lhe </w:t>
      </w:r>
      <w:r w:rsidRPr="008D754F">
        <w:rPr>
          <w:lang w:val="pt-BR"/>
        </w:rPr>
        <w:t>havia prometido que, por meio de sua descendência, todas as nações seriam abençoadas.</w:t>
      </w:r>
    </w:p>
    <w:p w14:paraId="0A489119" w14:textId="2D2F3608" w:rsidR="008D754F" w:rsidRPr="008D754F" w:rsidRDefault="008D754F" w:rsidP="008D754F">
      <w:pPr>
        <w:pStyle w:val="Numbers"/>
        <w:rPr>
          <w:lang w:val="pt-BR"/>
        </w:rPr>
      </w:pPr>
      <w:r w:rsidRPr="008D754F">
        <w:rPr>
          <w:lang w:val="pt-BR"/>
        </w:rPr>
        <w:t xml:space="preserve">Quando os israelitas foram atacados por cobras no deserto, Moisés foi instruído a fazer uma serpente de bronze para que eles pudessem erguer os olhos e olhar para </w:t>
      </w:r>
      <w:r>
        <w:rPr>
          <w:lang w:val="pt-BR"/>
        </w:rPr>
        <w:t>se</w:t>
      </w:r>
      <w:r w:rsidRPr="008D754F">
        <w:rPr>
          <w:lang w:val="pt-BR"/>
        </w:rPr>
        <w:t xml:space="preserve"> cura</w:t>
      </w:r>
      <w:r>
        <w:rPr>
          <w:lang w:val="pt-BR"/>
        </w:rPr>
        <w:t>r</w:t>
      </w:r>
      <w:r w:rsidRPr="008D754F">
        <w:rPr>
          <w:lang w:val="pt-BR"/>
        </w:rPr>
        <w:t xml:space="preserve">. </w:t>
      </w:r>
      <w:r>
        <w:rPr>
          <w:lang w:val="pt-BR"/>
        </w:rPr>
        <w:t>L</w:t>
      </w:r>
      <w:r w:rsidRPr="008D754F">
        <w:rPr>
          <w:lang w:val="pt-BR"/>
        </w:rPr>
        <w:t>er a história em Números 21:4-9.</w:t>
      </w:r>
    </w:p>
    <w:p w14:paraId="359FF732" w14:textId="67B3588A" w:rsidR="00D77570" w:rsidRPr="00E77D59" w:rsidRDefault="008D754F" w:rsidP="00E77D59">
      <w:pPr>
        <w:pStyle w:val="Numbers"/>
        <w:rPr>
          <w:lang w:val="pt-BR"/>
        </w:rPr>
      </w:pPr>
      <w:r w:rsidRPr="008D754F">
        <w:rPr>
          <w:lang w:val="pt-BR"/>
        </w:rPr>
        <w:lastRenderedPageBreak/>
        <w:t>Os magos foram os primeiros a adorar Jesus. Eles navegaram seguindo uma estrela e encontraram o Salvador do mundo. Para fazer isso, eles tiveram de olhar para cima!</w:t>
      </w:r>
    </w:p>
    <w:p w14:paraId="30CC86D9" w14:textId="1E9ECAE8" w:rsidR="00E77D59" w:rsidRPr="00E77D59" w:rsidRDefault="00E77D59" w:rsidP="00E77D59">
      <w:pPr>
        <w:rPr>
          <w:lang w:val="pt-BR"/>
        </w:rPr>
      </w:pPr>
      <w:r w:rsidRPr="00E77D59">
        <w:rPr>
          <w:lang w:val="pt-BR"/>
        </w:rPr>
        <w:t>Você já se perdeu alguma vez? É uma sensação terrível quando você não sabe onde está e para onde está indo. A solução é levantar os olhos e olhar ao seu redor. Assim, você pode descobrir pontos de referência: talvez haja montanhas para as quais você possa olhar e se orientar, ou talvez haja um prédio alto ou árvores. Mas você precisa olhar para cima para descobrir essas coisas.</w:t>
      </w:r>
    </w:p>
    <w:p w14:paraId="315DF9B7" w14:textId="77777777" w:rsidR="00E77D59" w:rsidRPr="00E77D59" w:rsidRDefault="00E77D59" w:rsidP="00E77D59">
      <w:pPr>
        <w:rPr>
          <w:lang w:val="pt-BR"/>
        </w:rPr>
      </w:pPr>
      <w:r w:rsidRPr="00E77D59">
        <w:rPr>
          <w:lang w:val="pt-BR"/>
        </w:rPr>
        <w:t>Foi dito a Abraão que olhasse para cima e contasse as estrelas. Abraão estava preocupado porque não tinha um herdeiro, e Deus havia prometido que, por meio de seu descendente, o mundo inteiro seria abençoado. Como isso poderia acontecer se ele não tinha filhos? Na época, parecia impossível, mas Deus cumpriu sua promessa, Abraão tornou-se pai e, no devido tempo, Jesus nasceu da linhagem de Abraão.</w:t>
      </w:r>
    </w:p>
    <w:p w14:paraId="7D41B4DF" w14:textId="77777777" w:rsidR="00E77D59" w:rsidRPr="00E77D59" w:rsidRDefault="00E77D59" w:rsidP="00E77D59">
      <w:pPr>
        <w:rPr>
          <w:lang w:val="pt-BR"/>
        </w:rPr>
      </w:pPr>
      <w:r w:rsidRPr="00E77D59">
        <w:rPr>
          <w:lang w:val="pt-BR"/>
        </w:rPr>
        <w:t>Números 21:4-9 conta a história dos israelitas que vagavam pelo deserto, onde enfrentaram dificuldades e protestaram contra Deus e Moisés. Como consequência, Deus enviou cobras venenosas contra eles, que os picaram, causando muitas mortes. Em seu desespero, o povo se arrependeu e pediu a Moisés que intercedesse junto a Deus. Deus instruiu Moisés a fazer uma serpente de bronze e colocá-la em um poste; qualquer pessoa que fosse mordida poderia olhar para a serpente e ser curada.</w:t>
      </w:r>
    </w:p>
    <w:p w14:paraId="5CC4D595" w14:textId="77777777" w:rsidR="00E77D59" w:rsidRPr="00E77D59" w:rsidRDefault="00E77D59" w:rsidP="00E77D59">
      <w:pPr>
        <w:rPr>
          <w:lang w:val="pt-BR"/>
        </w:rPr>
      </w:pPr>
      <w:r w:rsidRPr="00E77D59">
        <w:rPr>
          <w:lang w:val="pt-BR"/>
        </w:rPr>
        <w:t>Em seu momento de crise, os israelitas foram instruídos a olhar para cima, para a serpente de bronze, para encontrar a cura. Esse ato de olhar significa um ato de fé e rendição, colocando sua confiança na provisão de Deus para sua cura. Ele simboliza a importância de mudar seu foco para Deus, especialmente em momentos de aflição.</w:t>
      </w:r>
    </w:p>
    <w:p w14:paraId="064297AA" w14:textId="77777777" w:rsidR="00E77D59" w:rsidRPr="00E77D59" w:rsidRDefault="00E77D59" w:rsidP="00E77D59">
      <w:pPr>
        <w:rPr>
          <w:lang w:val="pt-BR"/>
        </w:rPr>
      </w:pPr>
      <w:r w:rsidRPr="00E77D59">
        <w:rPr>
          <w:lang w:val="pt-BR"/>
        </w:rPr>
        <w:t xml:space="preserve">Assim como os israelitas olharam para cima, nós também podemos olhar para cima. Olhe para Deus e olhe para Jesus, que nos deu uma nova vida! Fixe seus olhos no Criador e Salvador, especialmente em momentos desafiadores. </w:t>
      </w:r>
    </w:p>
    <w:p w14:paraId="7E1D496E" w14:textId="5E93E0E8" w:rsidR="008615D9" w:rsidRPr="00E77D59" w:rsidRDefault="00E77D59" w:rsidP="00E77D59">
      <w:pPr>
        <w:rPr>
          <w:lang w:val="pt-BR"/>
        </w:rPr>
      </w:pPr>
      <w:r w:rsidRPr="00E77D59">
        <w:rPr>
          <w:lang w:val="pt-BR"/>
        </w:rPr>
        <w:t>Olhe para cima em busca de orientação, esperança e salvação.</w:t>
      </w:r>
      <w:r w:rsidR="008615D9" w:rsidRPr="00E77D59">
        <w:rPr>
          <w:lang w:val="pt-BR"/>
        </w:rPr>
        <w:t xml:space="preserve"> </w:t>
      </w:r>
    </w:p>
    <w:p w14:paraId="449701EA" w14:textId="2C7D226C" w:rsidR="008615D9" w:rsidRPr="006C68C3" w:rsidRDefault="006C68C3" w:rsidP="002B472F">
      <w:pPr>
        <w:pStyle w:val="HeadindSub2"/>
        <w:rPr>
          <w:lang w:val="pt-BR"/>
        </w:rPr>
      </w:pPr>
      <w:r w:rsidRPr="006C68C3">
        <w:rPr>
          <w:lang w:val="pt-BR"/>
        </w:rPr>
        <w:t>Escrito pela Major Anne-Lene Mabada</w:t>
      </w:r>
    </w:p>
    <w:p w14:paraId="38E6F59D" w14:textId="77777777" w:rsidR="008615D9" w:rsidRPr="006C68C3" w:rsidRDefault="008615D9" w:rsidP="00696DE3">
      <w:pPr>
        <w:rPr>
          <w:lang w:val="pt-BR"/>
        </w:rPr>
      </w:pPr>
    </w:p>
    <w:p w14:paraId="65971BA3" w14:textId="77777777" w:rsidR="004F42DD" w:rsidRPr="006C68C3" w:rsidRDefault="004F42DD">
      <w:pPr>
        <w:pStyle w:val="ListParagraph"/>
        <w:numPr>
          <w:ilvl w:val="0"/>
          <w:numId w:val="0"/>
        </w:numPr>
        <w:ind w:left="714"/>
        <w:rPr>
          <w:lang w:val="pt-BR"/>
        </w:rPr>
      </w:pPr>
    </w:p>
    <w:sectPr w:rsidR="004F42DD" w:rsidRPr="006C68C3" w:rsidSect="009131C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22AD1" w14:textId="77777777" w:rsidR="009F77A2" w:rsidRDefault="009F77A2" w:rsidP="00770C74">
      <w:pPr>
        <w:spacing w:after="0" w:line="240" w:lineRule="auto"/>
      </w:pPr>
      <w:r>
        <w:separator/>
      </w:r>
    </w:p>
  </w:endnote>
  <w:endnote w:type="continuationSeparator" w:id="0">
    <w:p w14:paraId="7437ADC5" w14:textId="77777777" w:rsidR="009F77A2" w:rsidRDefault="009F77A2" w:rsidP="00770C74">
      <w:pPr>
        <w:spacing w:after="0" w:line="240" w:lineRule="auto"/>
      </w:pPr>
      <w:r>
        <w:continuationSeparator/>
      </w:r>
    </w:p>
  </w:endnote>
  <w:endnote w:type="continuationNotice" w:id="1">
    <w:p w14:paraId="334105FA" w14:textId="77777777" w:rsidR="009F77A2" w:rsidRDefault="009F77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OBLIQUE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Helvetica Light">
    <w:altName w:val="HELVETICA LIGHT"/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12B" w14:textId="3B103E88" w:rsidR="009131CF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146DD" w14:textId="77777777" w:rsidR="00013F70" w:rsidRDefault="00013F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A0C5" w14:textId="61449A67" w:rsidR="00744704" w:rsidRPr="00744704" w:rsidRDefault="00744704" w:rsidP="00744704">
    <w:pPr>
      <w:pStyle w:val="Foo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C83FC" w14:textId="77777777" w:rsidR="00013F70" w:rsidRDefault="00013F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C0E99" w14:textId="77777777" w:rsidR="009F77A2" w:rsidRDefault="009F77A2" w:rsidP="00770C74">
      <w:pPr>
        <w:spacing w:after="0" w:line="240" w:lineRule="auto"/>
      </w:pPr>
      <w:r>
        <w:separator/>
      </w:r>
    </w:p>
  </w:footnote>
  <w:footnote w:type="continuationSeparator" w:id="0">
    <w:p w14:paraId="4DFC4AF1" w14:textId="77777777" w:rsidR="009F77A2" w:rsidRDefault="009F77A2" w:rsidP="00770C74">
      <w:pPr>
        <w:spacing w:after="0" w:line="240" w:lineRule="auto"/>
      </w:pPr>
      <w:r>
        <w:continuationSeparator/>
      </w:r>
    </w:p>
  </w:footnote>
  <w:footnote w:type="continuationNotice" w:id="1">
    <w:p w14:paraId="73676D16" w14:textId="77777777" w:rsidR="009F77A2" w:rsidRDefault="009F77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4F31" w14:textId="1B1C607E" w:rsidR="00736D8B" w:rsidRDefault="00D85F5D">
    <w:pPr>
      <w:pStyle w:val="Header"/>
    </w:pPr>
    <w:r>
      <w:rPr>
        <w:noProof/>
      </w:rPr>
    </w:r>
    <w:r w:rsidR="00D85F5D">
      <w:rPr>
        <w:noProof/>
      </w:rP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AD2F" w14:textId="2404F5BC" w:rsidR="00736D8B" w:rsidRDefault="00D85F5D">
    <w:pPr>
      <w:pStyle w:val="Header"/>
    </w:pPr>
    <w:r>
      <w:rPr>
        <w:noProof/>
      </w:rPr>
    </w:r>
    <w:r w:rsidR="00D85F5D">
      <w:rPr>
        <w:noProof/>
      </w:rP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6AAD" w14:textId="7D3B09D7" w:rsidR="00736D8B" w:rsidRDefault="001F11AF">
    <w:pPr>
      <w:pStyle w:val="Header"/>
    </w:pPr>
    <w:r>
      <w:rPr>
        <w:noProof/>
      </w:rPr>
      <w:drawing>
        <wp:anchor distT="0" distB="0" distL="114300" distR="114300" simplePos="0" relativeHeight="251659269" behindDoc="1" locked="0" layoutInCell="1" allowOverlap="1" wp14:anchorId="5CF57FB4" wp14:editId="6CED9B86">
          <wp:simplePos x="0" y="0"/>
          <wp:positionH relativeFrom="page">
            <wp:posOffset>0</wp:posOffset>
          </wp:positionH>
          <wp:positionV relativeFrom="paragraph">
            <wp:posOffset>-437460</wp:posOffset>
          </wp:positionV>
          <wp:extent cx="7586005" cy="10722403"/>
          <wp:effectExtent l="0" t="0" r="0" b="0"/>
          <wp:wrapNone/>
          <wp:docPr id="196923612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9236128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6005" cy="107224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2A3E" w14:textId="79EAAA2A" w:rsidR="007506D9" w:rsidRDefault="00D85F5D">
    <w:pPr>
      <w:pStyle w:val="Header"/>
    </w:pPr>
    <w:r>
      <w:rPr>
        <w:noProof/>
      </w:rPr>
    </w:r>
    <w:r w:rsidR="00D85F5D">
      <w:rPr>
        <w:noProof/>
      </w:rP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69F7" w14:textId="31213335" w:rsidR="007506D9" w:rsidRPr="00013F70" w:rsidRDefault="00D85F5D">
    <w:pPr>
      <w:pStyle w:val="Header"/>
      <w:rPr>
        <w:lang w:val="pt-BR"/>
      </w:rPr>
    </w:pPr>
    <w:r>
      <w:rPr>
        <w:noProof/>
      </w:rPr>
    </w:r>
    <w:r w:rsidR="00D85F5D">
      <w:rPr>
        <w:noProof/>
      </w:rP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-85.15pt;margin-top:-82.15pt;width:595.4pt;height:841.9pt;z-index:-251658235;mso-wrap-edited:f;mso-width-percent:0;mso-height-percent:0;mso-position-horizontal-relative:margin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544D84">
      <w:t xml:space="preserve"> </w:t>
    </w:r>
    <w:r w:rsidR="00013F70" w:rsidRPr="00013F70">
      <w:rPr>
        <w:lang w:val="pt-BR"/>
      </w:rPr>
      <w:t>Esboço de Sermão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F2CC" w14:textId="20AC1D13" w:rsidR="007506D9" w:rsidRDefault="00D85F5D">
    <w:pPr>
      <w:pStyle w:val="Header"/>
    </w:pPr>
    <w:r>
      <w:rPr>
        <w:noProof/>
      </w:rPr>
    </w:r>
    <w:r w:rsidR="00D85F5D">
      <w:rPr>
        <w:noProof/>
      </w:rP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116B97"/>
    <w:multiLevelType w:val="hybridMultilevel"/>
    <w:tmpl w:val="B524B9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66BD1"/>
    <w:multiLevelType w:val="hybridMultilevel"/>
    <w:tmpl w:val="F738C5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515D92"/>
    <w:multiLevelType w:val="hybridMultilevel"/>
    <w:tmpl w:val="E5BC1B30"/>
    <w:lvl w:ilvl="0" w:tplc="82F44D10">
      <w:start w:val="1"/>
      <w:numFmt w:val="decimal"/>
      <w:lvlText w:val="%1)"/>
      <w:lvlJc w:val="left"/>
      <w:pPr>
        <w:ind w:left="720" w:hanging="360"/>
      </w:pPr>
    </w:lvl>
    <w:lvl w:ilvl="1" w:tplc="B658BCA6">
      <w:start w:val="1"/>
      <w:numFmt w:val="lowerLetter"/>
      <w:lvlText w:val="%2."/>
      <w:lvlJc w:val="left"/>
      <w:pPr>
        <w:ind w:left="1440" w:hanging="360"/>
      </w:pPr>
    </w:lvl>
    <w:lvl w:ilvl="2" w:tplc="B36CB99A">
      <w:start w:val="1"/>
      <w:numFmt w:val="lowerRoman"/>
      <w:lvlText w:val="%3."/>
      <w:lvlJc w:val="right"/>
      <w:pPr>
        <w:ind w:left="2160" w:hanging="180"/>
      </w:pPr>
    </w:lvl>
    <w:lvl w:ilvl="3" w:tplc="E306D7F2">
      <w:start w:val="1"/>
      <w:numFmt w:val="decimal"/>
      <w:lvlText w:val="%4."/>
      <w:lvlJc w:val="left"/>
      <w:pPr>
        <w:ind w:left="2880" w:hanging="360"/>
      </w:pPr>
    </w:lvl>
    <w:lvl w:ilvl="4" w:tplc="F560EA50">
      <w:start w:val="1"/>
      <w:numFmt w:val="lowerLetter"/>
      <w:lvlText w:val="%5."/>
      <w:lvlJc w:val="left"/>
      <w:pPr>
        <w:ind w:left="3600" w:hanging="360"/>
      </w:pPr>
    </w:lvl>
    <w:lvl w:ilvl="5" w:tplc="C55CDA20">
      <w:start w:val="1"/>
      <w:numFmt w:val="lowerRoman"/>
      <w:lvlText w:val="%6."/>
      <w:lvlJc w:val="right"/>
      <w:pPr>
        <w:ind w:left="4320" w:hanging="180"/>
      </w:pPr>
    </w:lvl>
    <w:lvl w:ilvl="6" w:tplc="BAE2F0A6">
      <w:start w:val="1"/>
      <w:numFmt w:val="decimal"/>
      <w:lvlText w:val="%7."/>
      <w:lvlJc w:val="left"/>
      <w:pPr>
        <w:ind w:left="5040" w:hanging="360"/>
      </w:pPr>
    </w:lvl>
    <w:lvl w:ilvl="7" w:tplc="D3EC8168">
      <w:start w:val="1"/>
      <w:numFmt w:val="lowerLetter"/>
      <w:lvlText w:val="%8."/>
      <w:lvlJc w:val="left"/>
      <w:pPr>
        <w:ind w:left="5760" w:hanging="360"/>
      </w:pPr>
    </w:lvl>
    <w:lvl w:ilvl="8" w:tplc="19CA9C8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12"/>
  </w:num>
  <w:num w:numId="2" w16cid:durableId="339626670">
    <w:abstractNumId w:val="6"/>
  </w:num>
  <w:num w:numId="3" w16cid:durableId="921718291">
    <w:abstractNumId w:val="18"/>
  </w:num>
  <w:num w:numId="4" w16cid:durableId="2091998591">
    <w:abstractNumId w:val="3"/>
  </w:num>
  <w:num w:numId="5" w16cid:durableId="509686139">
    <w:abstractNumId w:val="20"/>
  </w:num>
  <w:num w:numId="6" w16cid:durableId="1548252647">
    <w:abstractNumId w:val="14"/>
  </w:num>
  <w:num w:numId="7" w16cid:durableId="1532962470">
    <w:abstractNumId w:val="13"/>
  </w:num>
  <w:num w:numId="8" w16cid:durableId="1409958289">
    <w:abstractNumId w:val="16"/>
  </w:num>
  <w:num w:numId="9" w16cid:durableId="554509675">
    <w:abstractNumId w:val="5"/>
  </w:num>
  <w:num w:numId="10" w16cid:durableId="1736665119">
    <w:abstractNumId w:val="10"/>
  </w:num>
  <w:num w:numId="11" w16cid:durableId="1041587989">
    <w:abstractNumId w:val="0"/>
  </w:num>
  <w:num w:numId="12" w16cid:durableId="1350644442">
    <w:abstractNumId w:val="21"/>
  </w:num>
  <w:num w:numId="13" w16cid:durableId="1733236480">
    <w:abstractNumId w:val="1"/>
  </w:num>
  <w:num w:numId="14" w16cid:durableId="1740976733">
    <w:abstractNumId w:val="19"/>
  </w:num>
  <w:num w:numId="15" w16cid:durableId="543441939">
    <w:abstractNumId w:val="9"/>
  </w:num>
  <w:num w:numId="16" w16cid:durableId="1551645019">
    <w:abstractNumId w:val="4"/>
  </w:num>
  <w:num w:numId="17" w16cid:durableId="524707227">
    <w:abstractNumId w:val="15"/>
  </w:num>
  <w:num w:numId="18" w16cid:durableId="1301685936">
    <w:abstractNumId w:val="8"/>
  </w:num>
  <w:num w:numId="19" w16cid:durableId="1285767222">
    <w:abstractNumId w:val="17"/>
  </w:num>
  <w:num w:numId="20" w16cid:durableId="11514086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45391489">
    <w:abstractNumId w:val="11"/>
  </w:num>
  <w:num w:numId="22" w16cid:durableId="1278607513">
    <w:abstractNumId w:val="7"/>
  </w:num>
  <w:num w:numId="23" w16cid:durableId="11115152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13F70"/>
    <w:rsid w:val="00024EC3"/>
    <w:rsid w:val="00072B3F"/>
    <w:rsid w:val="000800C6"/>
    <w:rsid w:val="000C0035"/>
    <w:rsid w:val="000C0CB3"/>
    <w:rsid w:val="000D546A"/>
    <w:rsid w:val="00146E4B"/>
    <w:rsid w:val="001B73C9"/>
    <w:rsid w:val="001B7F54"/>
    <w:rsid w:val="001F11AF"/>
    <w:rsid w:val="00245EEA"/>
    <w:rsid w:val="002473C6"/>
    <w:rsid w:val="00270359"/>
    <w:rsid w:val="002B472F"/>
    <w:rsid w:val="002E44BC"/>
    <w:rsid w:val="002F0D16"/>
    <w:rsid w:val="002F6953"/>
    <w:rsid w:val="0031339E"/>
    <w:rsid w:val="00381E1E"/>
    <w:rsid w:val="003A0FE1"/>
    <w:rsid w:val="003B421D"/>
    <w:rsid w:val="003D5714"/>
    <w:rsid w:val="00415B3D"/>
    <w:rsid w:val="00426B56"/>
    <w:rsid w:val="00480DBE"/>
    <w:rsid w:val="004A1A36"/>
    <w:rsid w:val="004A5C39"/>
    <w:rsid w:val="004D2DB7"/>
    <w:rsid w:val="004F42DD"/>
    <w:rsid w:val="00535DDF"/>
    <w:rsid w:val="00544D84"/>
    <w:rsid w:val="00597682"/>
    <w:rsid w:val="005E48C3"/>
    <w:rsid w:val="005E62E1"/>
    <w:rsid w:val="005E6EFE"/>
    <w:rsid w:val="00696DE3"/>
    <w:rsid w:val="006C68C3"/>
    <w:rsid w:val="00715B6A"/>
    <w:rsid w:val="00736D8B"/>
    <w:rsid w:val="00744704"/>
    <w:rsid w:val="007506D9"/>
    <w:rsid w:val="00770C74"/>
    <w:rsid w:val="00772AE5"/>
    <w:rsid w:val="00775CB8"/>
    <w:rsid w:val="007934D4"/>
    <w:rsid w:val="007B566D"/>
    <w:rsid w:val="008615D9"/>
    <w:rsid w:val="00867EA6"/>
    <w:rsid w:val="008D754F"/>
    <w:rsid w:val="009131CF"/>
    <w:rsid w:val="009550FD"/>
    <w:rsid w:val="009767D1"/>
    <w:rsid w:val="0098364A"/>
    <w:rsid w:val="009C4886"/>
    <w:rsid w:val="009F77A2"/>
    <w:rsid w:val="00A57DB6"/>
    <w:rsid w:val="00AC658E"/>
    <w:rsid w:val="00AE3E7E"/>
    <w:rsid w:val="00AF7E2C"/>
    <w:rsid w:val="00B109E9"/>
    <w:rsid w:val="00B23EF9"/>
    <w:rsid w:val="00B32C63"/>
    <w:rsid w:val="00B466F9"/>
    <w:rsid w:val="00B6755B"/>
    <w:rsid w:val="00BB0DD8"/>
    <w:rsid w:val="00C36BD3"/>
    <w:rsid w:val="00C82248"/>
    <w:rsid w:val="00D572C9"/>
    <w:rsid w:val="00D77570"/>
    <w:rsid w:val="00D85F5D"/>
    <w:rsid w:val="00DA46E0"/>
    <w:rsid w:val="00DA6FF8"/>
    <w:rsid w:val="00DB196C"/>
    <w:rsid w:val="00DC6116"/>
    <w:rsid w:val="00E322A5"/>
    <w:rsid w:val="00E62B1D"/>
    <w:rsid w:val="00E77D59"/>
    <w:rsid w:val="00EB53AB"/>
    <w:rsid w:val="00EB6B1E"/>
    <w:rsid w:val="00EC3E11"/>
    <w:rsid w:val="00ED3CF8"/>
    <w:rsid w:val="00F00050"/>
    <w:rsid w:val="00F21270"/>
    <w:rsid w:val="00F66EE2"/>
    <w:rsid w:val="00FC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CF8"/>
    <w:pPr>
      <w:numPr>
        <w:numId w:val="7"/>
      </w:numPr>
      <w:spacing w:after="0"/>
      <w:ind w:left="714" w:hanging="357"/>
      <w:jc w:val="left"/>
    </w:pPr>
    <w:rPr>
      <w:rFonts w:cstheme="minorHAnsi"/>
      <w:lang w:val="en-GB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03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240" w:after="240"/>
      <w:ind w:left="862" w:right="862"/>
      <w:jc w:val="center"/>
    </w:pPr>
    <w:rPr>
      <w:b/>
      <w:bCs/>
      <w:i/>
      <w:iCs/>
      <w:color w:val="1F4887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0359"/>
    <w:rPr>
      <w:rFonts w:ascii="Helvetica" w:hAnsi="Helvetica"/>
      <w:b/>
      <w:bCs/>
      <w:i/>
      <w:iCs/>
      <w:color w:val="1F4887"/>
      <w:lang w:val="en-GB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7934D4"/>
    <w:rPr>
      <w:color w:val="467886" w:themeColor="hyperlink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  <w:lang w:val="en-GB"/>
    </w:rPr>
  </w:style>
  <w:style w:type="character" w:styleId="Strong">
    <w:name w:val="Strong"/>
    <w:basedOn w:val="DefaultParagraphFont"/>
    <w:uiPriority w:val="22"/>
    <w:qFormat/>
    <w:rsid w:val="008615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2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864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1803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3348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6588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01618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6289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0956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3223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customXml/itemProps4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1108</Words>
  <Characters>6317</Characters>
  <Application>Microsoft Office Word</Application>
  <DocSecurity>0</DocSecurity>
  <Lines>52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Mariska Potters</cp:lastModifiedBy>
  <cp:revision>3</cp:revision>
  <cp:lastPrinted>2024-12-10T10:32:00Z</cp:lastPrinted>
  <dcterms:created xsi:type="dcterms:W3CDTF">2025-01-14T09:18:00Z</dcterms:created>
  <dcterms:modified xsi:type="dcterms:W3CDTF">2025-02-06T13:51:00Z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